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F9AEB" w14:textId="5AF72347" w:rsidR="00FA6878" w:rsidRPr="00F55EAB" w:rsidRDefault="007B54DC" w:rsidP="00074610">
      <w:pPr>
        <w:spacing w:before="240" w:after="120" w:line="360" w:lineRule="auto"/>
        <w:jc w:val="right"/>
        <w:rPr>
          <w:rFonts w:cstheme="minorHAnsi"/>
          <w:sz w:val="24"/>
          <w:szCs w:val="24"/>
        </w:rPr>
      </w:pPr>
      <w:r w:rsidRPr="00F55EAB">
        <w:rPr>
          <w:rFonts w:cstheme="minorHAnsi"/>
          <w:sz w:val="24"/>
          <w:szCs w:val="24"/>
        </w:rPr>
        <w:t>Łódź, dnia 23 listopada 2022 r.</w:t>
      </w:r>
    </w:p>
    <w:p w14:paraId="1068F480" w14:textId="41365A00" w:rsidR="007B54DC" w:rsidRPr="00F55EAB" w:rsidRDefault="00F55EAB" w:rsidP="00FA6878">
      <w:pPr>
        <w:spacing w:before="240" w:after="240" w:line="360" w:lineRule="auto"/>
        <w:ind w:left="5103"/>
        <w:rPr>
          <w:rFonts w:cstheme="minorHAnsi"/>
          <w:b/>
          <w:sz w:val="24"/>
          <w:szCs w:val="24"/>
        </w:rPr>
      </w:pPr>
      <w:r w:rsidRPr="00F55EAB">
        <w:rPr>
          <w:rFonts w:cstheme="minorHAnsi"/>
          <w:b/>
          <w:sz w:val="24"/>
          <w:szCs w:val="24"/>
        </w:rPr>
        <w:t>DO WSZYSTKICH ZAINTERESOWANYCH</w:t>
      </w:r>
    </w:p>
    <w:p w14:paraId="107B8081" w14:textId="3B83E340" w:rsidR="009E67A0" w:rsidRPr="00F55EAB" w:rsidRDefault="007B54DC" w:rsidP="00F55EAB">
      <w:pPr>
        <w:jc w:val="center"/>
        <w:rPr>
          <w:rFonts w:cstheme="minorHAnsi"/>
          <w:sz w:val="24"/>
          <w:szCs w:val="24"/>
        </w:rPr>
      </w:pPr>
      <w:r w:rsidRPr="00F55EAB">
        <w:rPr>
          <w:rFonts w:cstheme="minorHAnsi"/>
          <w:iCs/>
          <w:sz w:val="24"/>
          <w:szCs w:val="24"/>
        </w:rPr>
        <w:t>Dotyczy:</w:t>
      </w:r>
      <w:r w:rsidRPr="00F55EAB">
        <w:rPr>
          <w:rFonts w:cstheme="minorHAnsi"/>
          <w:i/>
          <w:sz w:val="24"/>
          <w:szCs w:val="24"/>
        </w:rPr>
        <w:t xml:space="preserve"> </w:t>
      </w:r>
      <w:r w:rsidR="009E67A0" w:rsidRPr="00F55EAB">
        <w:rPr>
          <w:rFonts w:cstheme="minorHAnsi"/>
          <w:b/>
          <w:bCs/>
          <w:color w:val="0070C0"/>
          <w:sz w:val="24"/>
          <w:szCs w:val="24"/>
        </w:rPr>
        <w:t>Ogłoszenia nr 21/ZO/COV/22 – dotyczy dostawy aparatu EKG w ilości 1 sztuki</w:t>
      </w:r>
    </w:p>
    <w:p w14:paraId="25788DB2" w14:textId="70B52931" w:rsidR="007B54DC" w:rsidRPr="00F55EAB" w:rsidRDefault="007B54DC" w:rsidP="007B54DC">
      <w:pPr>
        <w:jc w:val="center"/>
        <w:rPr>
          <w:rFonts w:cstheme="minorHAnsi"/>
          <w:b/>
          <w:bCs/>
          <w:color w:val="0070C0"/>
          <w:sz w:val="24"/>
          <w:szCs w:val="24"/>
        </w:rPr>
      </w:pPr>
    </w:p>
    <w:p w14:paraId="33261F50" w14:textId="79793940" w:rsidR="007B54DC" w:rsidRPr="00EC6881" w:rsidRDefault="007B54DC" w:rsidP="00EC6881">
      <w:pPr>
        <w:spacing w:after="120"/>
        <w:ind w:firstLine="709"/>
        <w:jc w:val="both"/>
        <w:rPr>
          <w:rFonts w:cstheme="minorHAnsi"/>
          <w:sz w:val="24"/>
          <w:szCs w:val="24"/>
          <w:lang w:eastAsia="pl-PL"/>
        </w:rPr>
      </w:pPr>
      <w:r w:rsidRPr="00F55EAB">
        <w:rPr>
          <w:rFonts w:cstheme="minorHAnsi"/>
          <w:iCs/>
          <w:sz w:val="24"/>
          <w:szCs w:val="24"/>
        </w:rPr>
        <w:t xml:space="preserve">Zamawiający, </w:t>
      </w:r>
      <w:r w:rsidRPr="00F55EAB">
        <w:rPr>
          <w:rFonts w:cstheme="minorHAnsi"/>
          <w:sz w:val="24"/>
          <w:szCs w:val="24"/>
          <w:lang w:eastAsia="pl-PL"/>
        </w:rPr>
        <w:t xml:space="preserve">zamieszcza na stronie internetowej prowadzonego postępowania treść zapytań wraz z wyjaśnieniami oraz modyfikację </w:t>
      </w:r>
      <w:r w:rsidRPr="00F55EAB">
        <w:rPr>
          <w:rFonts w:cstheme="minorHAnsi"/>
          <w:iCs/>
          <w:sz w:val="24"/>
          <w:szCs w:val="24"/>
        </w:rPr>
        <w:t xml:space="preserve">w zakresie </w:t>
      </w:r>
      <w:r w:rsidR="00F55EAB" w:rsidRPr="00F55EAB">
        <w:rPr>
          <w:rFonts w:cstheme="minorHAnsi"/>
          <w:iCs/>
          <w:sz w:val="24"/>
          <w:szCs w:val="24"/>
        </w:rPr>
        <w:t>opisu przedmiotu zamówienia (OPZ)</w:t>
      </w:r>
      <w:r w:rsidRPr="00F55EAB">
        <w:rPr>
          <w:rFonts w:cstheme="minorHAnsi"/>
          <w:iCs/>
          <w:sz w:val="24"/>
          <w:szCs w:val="24"/>
        </w:rPr>
        <w:t xml:space="preserve"> –</w:t>
      </w:r>
      <w:r w:rsidRPr="00F55EAB">
        <w:rPr>
          <w:rFonts w:cstheme="minorHAnsi"/>
          <w:sz w:val="24"/>
          <w:szCs w:val="24"/>
          <w:lang w:eastAsia="pl-PL"/>
        </w:rPr>
        <w:t xml:space="preserve"> bez ujawnienia źródła zapytań:</w:t>
      </w:r>
    </w:p>
    <w:p w14:paraId="2A03955D" w14:textId="3F36C4BB" w:rsidR="009E4DD6" w:rsidRPr="00F55EAB" w:rsidRDefault="009E4DD6" w:rsidP="00074610">
      <w:pPr>
        <w:spacing w:before="240" w:after="120"/>
        <w:rPr>
          <w:rFonts w:eastAsia="Times New Roman" w:cstheme="minorHAnsi"/>
          <w:b/>
          <w:bCs/>
          <w:noProof/>
          <w:color w:val="000000"/>
          <w:sz w:val="24"/>
          <w:szCs w:val="24"/>
          <w:lang w:eastAsia="pl-PL"/>
        </w:rPr>
      </w:pPr>
      <w:r w:rsidRPr="00F55EAB">
        <w:rPr>
          <w:rFonts w:eastAsia="Times New Roman" w:cstheme="minorHAnsi"/>
          <w:b/>
          <w:bCs/>
          <w:noProof/>
          <w:color w:val="000000"/>
          <w:sz w:val="24"/>
          <w:szCs w:val="24"/>
          <w:lang w:eastAsia="pl-PL"/>
        </w:rPr>
        <w:t>Pytanie nr 1</w:t>
      </w:r>
    </w:p>
    <w:p w14:paraId="3DD23824" w14:textId="5B44D99A" w:rsidR="009E4DD6" w:rsidRPr="00F55EAB" w:rsidRDefault="009E4DD6" w:rsidP="00F55EAB">
      <w:pPr>
        <w:spacing w:after="120"/>
        <w:rPr>
          <w:rFonts w:eastAsia="Times New Roman" w:cstheme="minorHAnsi"/>
          <w:noProof/>
          <w:color w:val="000000"/>
          <w:sz w:val="24"/>
          <w:szCs w:val="24"/>
          <w:lang w:eastAsia="pl-PL"/>
        </w:rPr>
      </w:pPr>
      <w:r w:rsidRPr="00F55EAB">
        <w:rPr>
          <w:rFonts w:eastAsia="Times New Roman" w:cstheme="minorHAnsi"/>
          <w:noProof/>
          <w:color w:val="000000"/>
          <w:sz w:val="24"/>
          <w:szCs w:val="24"/>
          <w:lang w:eastAsia="pl-PL"/>
        </w:rPr>
        <w:t xml:space="preserve">Dotyczy załącznika nr 2 – formularz asortymentowy – </w:t>
      </w:r>
      <w:r w:rsidR="00A3502B" w:rsidRPr="00F55EAB">
        <w:rPr>
          <w:rFonts w:eastAsia="Times New Roman" w:cstheme="minorHAnsi"/>
          <w:noProof/>
          <w:color w:val="000000"/>
          <w:sz w:val="24"/>
          <w:szCs w:val="24"/>
          <w:lang w:eastAsia="pl-PL"/>
        </w:rPr>
        <w:t xml:space="preserve">część A </w:t>
      </w:r>
      <w:r w:rsidRPr="00F55EAB">
        <w:rPr>
          <w:rFonts w:eastAsia="Times New Roman" w:cstheme="minorHAnsi"/>
          <w:noProof/>
          <w:color w:val="000000"/>
          <w:sz w:val="24"/>
          <w:szCs w:val="24"/>
          <w:lang w:eastAsia="pl-PL"/>
        </w:rPr>
        <w:t>pkt. 1</w:t>
      </w:r>
    </w:p>
    <w:p w14:paraId="397400A0" w14:textId="2E908634" w:rsidR="00D91970" w:rsidRPr="00EC6881" w:rsidRDefault="009E4DD6" w:rsidP="00F55EAB">
      <w:pPr>
        <w:pStyle w:val="Default"/>
        <w:spacing w:after="120"/>
        <w:rPr>
          <w:rFonts w:asciiTheme="minorHAnsi" w:hAnsiTheme="minorHAnsi" w:cstheme="minorHAnsi"/>
          <w:b/>
          <w:bCs/>
          <w:color w:val="auto"/>
        </w:rPr>
      </w:pPr>
      <w:r w:rsidRPr="00F55EAB">
        <w:rPr>
          <w:rFonts w:asciiTheme="minorHAnsi" w:hAnsiTheme="minorHAnsi" w:cstheme="minorHAnsi"/>
          <w:color w:val="auto"/>
        </w:rPr>
        <w:t>Czy Zamawiający dopuści do przetargu aparat EKG z analizą i interpretacją zapisu EKG z uwzględnieniem wieku pacjenta w latach  zgodnie z równoważną normą EN:60601-2-25?</w:t>
      </w:r>
      <w:r w:rsidR="005627F8" w:rsidRPr="00F55EAB">
        <w:rPr>
          <w:rFonts w:asciiTheme="minorHAnsi" w:hAnsiTheme="minorHAnsi" w:cstheme="minorHAnsi"/>
          <w:color w:val="auto"/>
        </w:rPr>
        <w:t xml:space="preserve"> </w:t>
      </w:r>
      <w:r w:rsidR="005627F8" w:rsidRPr="00F55EAB">
        <w:rPr>
          <w:rFonts w:asciiTheme="minorHAnsi" w:hAnsiTheme="minorHAnsi" w:cstheme="minorHAnsi"/>
          <w:b/>
          <w:bCs/>
          <w:color w:val="auto"/>
        </w:rPr>
        <w:t>Odp.</w:t>
      </w:r>
      <w:r w:rsidR="00C73A04" w:rsidRPr="00F55EAB">
        <w:rPr>
          <w:rFonts w:asciiTheme="minorHAnsi" w:hAnsiTheme="minorHAnsi" w:cstheme="minorHAnsi"/>
          <w:b/>
          <w:bCs/>
          <w:color w:val="auto"/>
        </w:rPr>
        <w:t xml:space="preserve"> Zgodnie z OPZ</w:t>
      </w:r>
      <w:r w:rsidR="001F12A9" w:rsidRPr="00F55EAB">
        <w:rPr>
          <w:rFonts w:asciiTheme="minorHAnsi" w:hAnsiTheme="minorHAnsi" w:cstheme="minorHAnsi"/>
          <w:b/>
          <w:bCs/>
          <w:color w:val="auto"/>
        </w:rPr>
        <w:t xml:space="preserve"> (załącznikiem nr 2 zmiana)</w:t>
      </w:r>
      <w:r w:rsidR="00C73A04" w:rsidRPr="00F55EAB">
        <w:rPr>
          <w:rFonts w:asciiTheme="minorHAnsi" w:hAnsiTheme="minorHAnsi" w:cstheme="minorHAnsi"/>
          <w:b/>
          <w:bCs/>
          <w:color w:val="auto"/>
        </w:rPr>
        <w:t>.</w:t>
      </w:r>
    </w:p>
    <w:p w14:paraId="4CC56E40" w14:textId="2967D69F" w:rsidR="005627F8" w:rsidRPr="00F55EAB" w:rsidRDefault="005627F8" w:rsidP="00074610">
      <w:pPr>
        <w:spacing w:before="240" w:after="120"/>
        <w:rPr>
          <w:rFonts w:eastAsia="Times New Roman" w:cstheme="minorHAnsi"/>
          <w:b/>
          <w:bCs/>
          <w:noProof/>
          <w:color w:val="000000"/>
          <w:sz w:val="24"/>
          <w:szCs w:val="24"/>
          <w:lang w:eastAsia="pl-PL"/>
        </w:rPr>
      </w:pPr>
      <w:r w:rsidRPr="00F55EAB">
        <w:rPr>
          <w:rFonts w:eastAsia="Times New Roman" w:cstheme="minorHAnsi"/>
          <w:b/>
          <w:bCs/>
          <w:noProof/>
          <w:color w:val="000000"/>
          <w:sz w:val="24"/>
          <w:szCs w:val="24"/>
          <w:lang w:eastAsia="pl-PL"/>
        </w:rPr>
        <w:t xml:space="preserve">Pytanie nr </w:t>
      </w:r>
      <w:r w:rsidR="00D91970" w:rsidRPr="00F55EAB">
        <w:rPr>
          <w:rFonts w:eastAsia="Times New Roman" w:cstheme="minorHAnsi"/>
          <w:b/>
          <w:bCs/>
          <w:noProof/>
          <w:color w:val="000000"/>
          <w:sz w:val="24"/>
          <w:szCs w:val="24"/>
          <w:lang w:eastAsia="pl-PL"/>
        </w:rPr>
        <w:t>2</w:t>
      </w:r>
    </w:p>
    <w:p w14:paraId="4D236990" w14:textId="1F132D54" w:rsidR="005627F8" w:rsidRPr="00F55EAB" w:rsidRDefault="005627F8" w:rsidP="00F55EAB">
      <w:pPr>
        <w:spacing w:after="120"/>
        <w:rPr>
          <w:rFonts w:eastAsia="Times New Roman" w:cstheme="minorHAnsi"/>
          <w:noProof/>
          <w:color w:val="000000"/>
          <w:sz w:val="24"/>
          <w:szCs w:val="24"/>
          <w:lang w:eastAsia="pl-PL"/>
        </w:rPr>
      </w:pPr>
      <w:r w:rsidRPr="00F55EAB">
        <w:rPr>
          <w:rFonts w:eastAsia="Times New Roman" w:cstheme="minorHAnsi"/>
          <w:noProof/>
          <w:color w:val="000000"/>
          <w:sz w:val="24"/>
          <w:szCs w:val="24"/>
          <w:lang w:eastAsia="pl-PL"/>
        </w:rPr>
        <w:t xml:space="preserve">Dotyczy załącznika nr 2 – formularz asortymentowy – </w:t>
      </w:r>
      <w:r w:rsidR="00A3502B" w:rsidRPr="00F55EAB">
        <w:rPr>
          <w:rFonts w:eastAsia="Times New Roman" w:cstheme="minorHAnsi"/>
          <w:noProof/>
          <w:color w:val="000000"/>
          <w:sz w:val="24"/>
          <w:szCs w:val="24"/>
          <w:lang w:eastAsia="pl-PL"/>
        </w:rPr>
        <w:t xml:space="preserve">część A </w:t>
      </w:r>
      <w:r w:rsidRPr="00F55EAB">
        <w:rPr>
          <w:rFonts w:eastAsia="Times New Roman" w:cstheme="minorHAnsi"/>
          <w:noProof/>
          <w:color w:val="000000"/>
          <w:sz w:val="24"/>
          <w:szCs w:val="24"/>
          <w:lang w:eastAsia="pl-PL"/>
        </w:rPr>
        <w:t>pkt. 3</w:t>
      </w:r>
    </w:p>
    <w:p w14:paraId="356AE8A4" w14:textId="41F9E0AC" w:rsidR="009E4DD6" w:rsidRPr="00F55EAB" w:rsidRDefault="009E4DD6" w:rsidP="00F55EAB">
      <w:pPr>
        <w:spacing w:after="120"/>
        <w:jc w:val="both"/>
        <w:rPr>
          <w:rFonts w:cstheme="minorHAnsi"/>
          <w:sz w:val="24"/>
          <w:szCs w:val="24"/>
        </w:rPr>
      </w:pPr>
      <w:r w:rsidRPr="00F55EAB">
        <w:rPr>
          <w:rFonts w:cstheme="minorHAnsi"/>
          <w:sz w:val="24"/>
          <w:szCs w:val="24"/>
        </w:rPr>
        <w:t>Czy Zamawiający dopuści do przetargu aparat EKG  z czytelnym dotykowym ekranem LED , z klawiaturą alfanumeryczną i funkcyjną wyświetlaną na ekranie?</w:t>
      </w:r>
    </w:p>
    <w:p w14:paraId="2A2CFDED" w14:textId="4D1329F4" w:rsidR="00D91970" w:rsidRPr="00F55EAB" w:rsidRDefault="00D91970" w:rsidP="00F55EAB">
      <w:pPr>
        <w:spacing w:after="120"/>
        <w:jc w:val="both"/>
        <w:rPr>
          <w:rFonts w:cstheme="minorHAnsi"/>
          <w:b/>
          <w:bCs/>
          <w:sz w:val="24"/>
          <w:szCs w:val="24"/>
        </w:rPr>
      </w:pPr>
      <w:r w:rsidRPr="00F55EAB">
        <w:rPr>
          <w:rFonts w:cstheme="minorHAnsi"/>
          <w:b/>
          <w:bCs/>
          <w:sz w:val="24"/>
          <w:szCs w:val="24"/>
        </w:rPr>
        <w:t>Odp.</w:t>
      </w:r>
      <w:r w:rsidR="00C73A04" w:rsidRPr="00F55EAB">
        <w:rPr>
          <w:rFonts w:cstheme="minorHAnsi"/>
          <w:b/>
          <w:bCs/>
          <w:sz w:val="24"/>
          <w:szCs w:val="24"/>
        </w:rPr>
        <w:t xml:space="preserve"> Zamawiający </w:t>
      </w:r>
      <w:r w:rsidR="00DB7071" w:rsidRPr="00F55EAB">
        <w:rPr>
          <w:rFonts w:cstheme="minorHAnsi"/>
          <w:b/>
          <w:bCs/>
          <w:sz w:val="24"/>
          <w:szCs w:val="24"/>
        </w:rPr>
        <w:t>zmienia treść załącznika nr 2 w części A pkt. 3, który otrzymuje brzmienie: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38"/>
        <w:gridCol w:w="7034"/>
        <w:gridCol w:w="1272"/>
        <w:gridCol w:w="418"/>
      </w:tblGrid>
      <w:tr w:rsidR="00DB7071" w:rsidRPr="00F55EAB" w14:paraId="41506C44" w14:textId="77777777" w:rsidTr="00121364">
        <w:tc>
          <w:tcPr>
            <w:tcW w:w="183" w:type="pct"/>
            <w:vAlign w:val="center"/>
          </w:tcPr>
          <w:p w14:paraId="6E56A0F8" w14:textId="77777777" w:rsidR="00DB7071" w:rsidRPr="00F55EAB" w:rsidRDefault="00DB7071" w:rsidP="00B028D9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55EA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882" w:type="pct"/>
          </w:tcPr>
          <w:p w14:paraId="0C6A4F2B" w14:textId="77777777" w:rsidR="00DB7071" w:rsidRPr="00F55EAB" w:rsidRDefault="00DB7071" w:rsidP="00B028D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55EAB">
              <w:rPr>
                <w:rFonts w:cstheme="minorHAnsi"/>
                <w:sz w:val="24"/>
                <w:szCs w:val="24"/>
              </w:rPr>
              <w:t xml:space="preserve">Klawiatura alfanumeryczna. </w:t>
            </w:r>
            <w:r w:rsidRPr="00F55EAB">
              <w:rPr>
                <w:rFonts w:cstheme="minorHAnsi"/>
                <w:color w:val="0070C0"/>
                <w:sz w:val="24"/>
                <w:szCs w:val="24"/>
              </w:rPr>
              <w:t>Zamawiający dopuszcza czytelny dotykowy ekran LED, z klawiaturą alfanumeryczną i funkcyjną wyświetlaną na ekranie</w:t>
            </w:r>
          </w:p>
        </w:tc>
        <w:tc>
          <w:tcPr>
            <w:tcW w:w="703" w:type="pct"/>
            <w:vAlign w:val="center"/>
          </w:tcPr>
          <w:p w14:paraId="656BEEE0" w14:textId="77777777" w:rsidR="00DB7071" w:rsidRPr="00F55EAB" w:rsidRDefault="00DB7071" w:rsidP="00B028D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55EAB">
              <w:rPr>
                <w:rFonts w:cstheme="minorHAnsi"/>
                <w:sz w:val="24"/>
                <w:szCs w:val="24"/>
              </w:rPr>
              <w:t>Tak, podać</w:t>
            </w:r>
          </w:p>
        </w:tc>
        <w:tc>
          <w:tcPr>
            <w:tcW w:w="232" w:type="pct"/>
          </w:tcPr>
          <w:p w14:paraId="78B7E170" w14:textId="77777777" w:rsidR="00DB7071" w:rsidRPr="00F55EAB" w:rsidRDefault="00DB7071" w:rsidP="00B028D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022D05C2" w14:textId="2E014787" w:rsidR="005627F8" w:rsidRPr="00F55EAB" w:rsidRDefault="005627F8" w:rsidP="00074610">
      <w:pPr>
        <w:spacing w:before="240" w:after="120"/>
        <w:rPr>
          <w:rFonts w:eastAsia="Times New Roman" w:cstheme="minorHAnsi"/>
          <w:b/>
          <w:bCs/>
          <w:noProof/>
          <w:color w:val="000000"/>
          <w:sz w:val="24"/>
          <w:szCs w:val="24"/>
          <w:lang w:eastAsia="pl-PL"/>
        </w:rPr>
      </w:pPr>
      <w:r w:rsidRPr="00F55EAB">
        <w:rPr>
          <w:rFonts w:eastAsia="Times New Roman" w:cstheme="minorHAnsi"/>
          <w:b/>
          <w:bCs/>
          <w:noProof/>
          <w:color w:val="000000"/>
          <w:sz w:val="24"/>
          <w:szCs w:val="24"/>
          <w:lang w:eastAsia="pl-PL"/>
        </w:rPr>
        <w:t xml:space="preserve">Pytanie nr </w:t>
      </w:r>
      <w:r w:rsidR="00D91970" w:rsidRPr="00F55EAB">
        <w:rPr>
          <w:rFonts w:eastAsia="Times New Roman" w:cstheme="minorHAnsi"/>
          <w:b/>
          <w:bCs/>
          <w:noProof/>
          <w:color w:val="000000"/>
          <w:sz w:val="24"/>
          <w:szCs w:val="24"/>
          <w:lang w:eastAsia="pl-PL"/>
        </w:rPr>
        <w:t>3</w:t>
      </w:r>
    </w:p>
    <w:p w14:paraId="1442A138" w14:textId="3DBEA145" w:rsidR="005627F8" w:rsidRPr="00F55EAB" w:rsidRDefault="005627F8" w:rsidP="00EC6881">
      <w:pPr>
        <w:spacing w:after="120"/>
        <w:rPr>
          <w:rFonts w:eastAsia="Times New Roman" w:cstheme="minorHAnsi"/>
          <w:noProof/>
          <w:color w:val="000000"/>
          <w:sz w:val="24"/>
          <w:szCs w:val="24"/>
          <w:lang w:eastAsia="pl-PL"/>
        </w:rPr>
      </w:pPr>
      <w:r w:rsidRPr="00F55EAB">
        <w:rPr>
          <w:rFonts w:eastAsia="Times New Roman" w:cstheme="minorHAnsi"/>
          <w:noProof/>
          <w:color w:val="000000"/>
          <w:sz w:val="24"/>
          <w:szCs w:val="24"/>
          <w:lang w:eastAsia="pl-PL"/>
        </w:rPr>
        <w:t xml:space="preserve">Dotyczy załącznika nr 2 – formularz asortymentowy – </w:t>
      </w:r>
      <w:r w:rsidR="00A3502B" w:rsidRPr="00F55EAB">
        <w:rPr>
          <w:rFonts w:eastAsia="Times New Roman" w:cstheme="minorHAnsi"/>
          <w:noProof/>
          <w:color w:val="000000"/>
          <w:sz w:val="24"/>
          <w:szCs w:val="24"/>
          <w:lang w:eastAsia="pl-PL"/>
        </w:rPr>
        <w:t xml:space="preserve">część A </w:t>
      </w:r>
      <w:r w:rsidRPr="00F55EAB">
        <w:rPr>
          <w:rFonts w:eastAsia="Times New Roman" w:cstheme="minorHAnsi"/>
          <w:noProof/>
          <w:color w:val="000000"/>
          <w:sz w:val="24"/>
          <w:szCs w:val="24"/>
          <w:lang w:eastAsia="pl-PL"/>
        </w:rPr>
        <w:t>pkt. 4</w:t>
      </w:r>
    </w:p>
    <w:p w14:paraId="616BB03F" w14:textId="4ED62F90" w:rsidR="009E4DD6" w:rsidRPr="00F55EAB" w:rsidRDefault="009E4DD6" w:rsidP="00EC6881">
      <w:pPr>
        <w:spacing w:after="120"/>
        <w:jc w:val="both"/>
        <w:rPr>
          <w:rFonts w:cstheme="minorHAnsi"/>
          <w:sz w:val="24"/>
          <w:szCs w:val="24"/>
        </w:rPr>
      </w:pPr>
      <w:r w:rsidRPr="00F55EAB">
        <w:rPr>
          <w:rFonts w:cstheme="minorHAnsi"/>
          <w:sz w:val="24"/>
          <w:szCs w:val="24"/>
        </w:rPr>
        <w:t>Czy Zamawiający dopuści do przetargu aparat EKG  z opisem klawiszy funkcyjnych, klawiatury oraz komunikatami w języku polskim wyświetlanymi na ekranie aparatu?</w:t>
      </w:r>
    </w:p>
    <w:p w14:paraId="6D978E69" w14:textId="18D142E5" w:rsidR="00121364" w:rsidRPr="00F55EAB" w:rsidRDefault="00121364" w:rsidP="00EC6881">
      <w:pPr>
        <w:spacing w:after="120"/>
        <w:jc w:val="both"/>
        <w:rPr>
          <w:rFonts w:cstheme="minorHAnsi"/>
          <w:b/>
          <w:bCs/>
          <w:sz w:val="24"/>
          <w:szCs w:val="24"/>
        </w:rPr>
      </w:pPr>
      <w:r w:rsidRPr="00F55EAB">
        <w:rPr>
          <w:rFonts w:cstheme="minorHAnsi"/>
          <w:b/>
          <w:bCs/>
          <w:sz w:val="24"/>
          <w:szCs w:val="24"/>
        </w:rPr>
        <w:t>Odp. Zamawiający zmienia treść załącznika nr 2 w części A pkt. 4, który otrzymuje brzmienie: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67"/>
        <w:gridCol w:w="6999"/>
        <w:gridCol w:w="1276"/>
        <w:gridCol w:w="420"/>
      </w:tblGrid>
      <w:tr w:rsidR="00BD6EBF" w:rsidRPr="00F55EAB" w14:paraId="601C88F7" w14:textId="77777777" w:rsidTr="00345C0B">
        <w:tc>
          <w:tcPr>
            <w:tcW w:w="202" w:type="pct"/>
            <w:vAlign w:val="center"/>
          </w:tcPr>
          <w:p w14:paraId="5B089642" w14:textId="77777777" w:rsidR="00BD6EBF" w:rsidRPr="00F55EAB" w:rsidRDefault="00BD6EBF" w:rsidP="00B028D9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55EAB">
              <w:rPr>
                <w:rFonts w:cstheme="minorHAnsi"/>
                <w:sz w:val="24"/>
                <w:szCs w:val="24"/>
              </w:rPr>
              <w:lastRenderedPageBreak/>
              <w:t>4</w:t>
            </w:r>
          </w:p>
        </w:tc>
        <w:tc>
          <w:tcPr>
            <w:tcW w:w="3862" w:type="pct"/>
          </w:tcPr>
          <w:p w14:paraId="73793C30" w14:textId="77777777" w:rsidR="00BD6EBF" w:rsidRPr="00F55EAB" w:rsidRDefault="00BD6EBF" w:rsidP="00B028D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55EAB">
              <w:rPr>
                <w:rFonts w:cstheme="minorHAnsi"/>
                <w:sz w:val="24"/>
                <w:szCs w:val="24"/>
              </w:rPr>
              <w:t xml:space="preserve">Opis klawiszy funkcyjnych, klawiatury oraz komunikaty w języku polskim. </w:t>
            </w:r>
            <w:r w:rsidRPr="00F55EAB">
              <w:rPr>
                <w:rFonts w:cstheme="minorHAnsi"/>
                <w:color w:val="0070C0"/>
                <w:sz w:val="24"/>
                <w:szCs w:val="24"/>
              </w:rPr>
              <w:t>Zamawiający dopuszcza opis klawiszy funkcyjnych, klawiatury oraz komunikaty w języku polskim wyświetlane na ekranie aparatu</w:t>
            </w:r>
          </w:p>
        </w:tc>
        <w:tc>
          <w:tcPr>
            <w:tcW w:w="704" w:type="pct"/>
            <w:vAlign w:val="center"/>
          </w:tcPr>
          <w:p w14:paraId="0D06FD6B" w14:textId="77777777" w:rsidR="00BD6EBF" w:rsidRPr="00F55EAB" w:rsidRDefault="00BD6EBF" w:rsidP="00B028D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55EAB">
              <w:rPr>
                <w:rFonts w:cstheme="minorHAnsi"/>
                <w:sz w:val="24"/>
                <w:szCs w:val="24"/>
              </w:rPr>
              <w:t>Tak, podać</w:t>
            </w:r>
          </w:p>
        </w:tc>
        <w:tc>
          <w:tcPr>
            <w:tcW w:w="232" w:type="pct"/>
          </w:tcPr>
          <w:p w14:paraId="6034AEA3" w14:textId="77777777" w:rsidR="00BD6EBF" w:rsidRPr="00F55EAB" w:rsidRDefault="00BD6EBF" w:rsidP="00B028D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6243D187" w14:textId="34358DA2" w:rsidR="005627F8" w:rsidRPr="00F55EAB" w:rsidRDefault="005627F8" w:rsidP="00074610">
      <w:pPr>
        <w:spacing w:before="240" w:after="120"/>
        <w:rPr>
          <w:rFonts w:eastAsia="Times New Roman" w:cstheme="minorHAnsi"/>
          <w:b/>
          <w:bCs/>
          <w:noProof/>
          <w:color w:val="000000"/>
          <w:sz w:val="24"/>
          <w:szCs w:val="24"/>
          <w:lang w:eastAsia="pl-PL"/>
        </w:rPr>
      </w:pPr>
      <w:r w:rsidRPr="00F55EAB">
        <w:rPr>
          <w:rFonts w:eastAsia="Times New Roman" w:cstheme="minorHAnsi"/>
          <w:b/>
          <w:bCs/>
          <w:noProof/>
          <w:color w:val="000000"/>
          <w:sz w:val="24"/>
          <w:szCs w:val="24"/>
          <w:lang w:eastAsia="pl-PL"/>
        </w:rPr>
        <w:t xml:space="preserve">Pytanie nr </w:t>
      </w:r>
      <w:r w:rsidR="00D91970" w:rsidRPr="00F55EAB">
        <w:rPr>
          <w:rFonts w:eastAsia="Times New Roman" w:cstheme="minorHAnsi"/>
          <w:b/>
          <w:bCs/>
          <w:noProof/>
          <w:color w:val="000000"/>
          <w:sz w:val="24"/>
          <w:szCs w:val="24"/>
          <w:lang w:eastAsia="pl-PL"/>
        </w:rPr>
        <w:t>4</w:t>
      </w:r>
    </w:p>
    <w:p w14:paraId="5ECA167C" w14:textId="553D9EEB" w:rsidR="005627F8" w:rsidRPr="00F55EAB" w:rsidRDefault="005627F8" w:rsidP="00EC6881">
      <w:pPr>
        <w:spacing w:after="120"/>
        <w:rPr>
          <w:rFonts w:eastAsia="Times New Roman" w:cstheme="minorHAnsi"/>
          <w:noProof/>
          <w:color w:val="000000"/>
          <w:sz w:val="24"/>
          <w:szCs w:val="24"/>
          <w:lang w:eastAsia="pl-PL"/>
        </w:rPr>
      </w:pPr>
      <w:r w:rsidRPr="00F55EAB">
        <w:rPr>
          <w:rFonts w:eastAsia="Times New Roman" w:cstheme="minorHAnsi"/>
          <w:noProof/>
          <w:color w:val="000000"/>
          <w:sz w:val="24"/>
          <w:szCs w:val="24"/>
          <w:lang w:eastAsia="pl-PL"/>
        </w:rPr>
        <w:t xml:space="preserve">Dotyczy załącznika nr 2 – formularz asortymentowy – </w:t>
      </w:r>
      <w:r w:rsidR="00A3502B" w:rsidRPr="00F55EAB">
        <w:rPr>
          <w:rFonts w:eastAsia="Times New Roman" w:cstheme="minorHAnsi"/>
          <w:noProof/>
          <w:color w:val="000000"/>
          <w:sz w:val="24"/>
          <w:szCs w:val="24"/>
          <w:lang w:eastAsia="pl-PL"/>
        </w:rPr>
        <w:t xml:space="preserve">część A </w:t>
      </w:r>
      <w:r w:rsidRPr="00F55EAB">
        <w:rPr>
          <w:rFonts w:eastAsia="Times New Roman" w:cstheme="minorHAnsi"/>
          <w:noProof/>
          <w:color w:val="000000"/>
          <w:sz w:val="24"/>
          <w:szCs w:val="24"/>
          <w:lang w:eastAsia="pl-PL"/>
        </w:rPr>
        <w:t>pkt. 13</w:t>
      </w:r>
    </w:p>
    <w:p w14:paraId="7B554477" w14:textId="682782EA" w:rsidR="009E4DD6" w:rsidRPr="00F55EAB" w:rsidRDefault="009E4DD6" w:rsidP="00EC6881">
      <w:pPr>
        <w:spacing w:after="120"/>
        <w:jc w:val="both"/>
        <w:rPr>
          <w:rFonts w:cstheme="minorHAnsi"/>
          <w:sz w:val="24"/>
          <w:szCs w:val="24"/>
        </w:rPr>
      </w:pPr>
      <w:r w:rsidRPr="00F55EAB">
        <w:rPr>
          <w:rFonts w:cstheme="minorHAnsi"/>
          <w:sz w:val="24"/>
          <w:szCs w:val="24"/>
        </w:rPr>
        <w:t xml:space="preserve">Czy Zamawiający dopuści do przetargu aparat EKG  ze standardowym wyposażeniem: kabel sieciowy, kabel pacjenta EKG, , elektrody kończynowe 4 szt. </w:t>
      </w:r>
      <w:proofErr w:type="spellStart"/>
      <w:r w:rsidRPr="00F55EAB">
        <w:rPr>
          <w:rFonts w:cstheme="minorHAnsi"/>
          <w:sz w:val="24"/>
          <w:szCs w:val="24"/>
        </w:rPr>
        <w:t>szt</w:t>
      </w:r>
      <w:proofErr w:type="spellEnd"/>
      <w:r w:rsidRPr="00F55EAB">
        <w:rPr>
          <w:rFonts w:cstheme="minorHAnsi"/>
          <w:sz w:val="24"/>
          <w:szCs w:val="24"/>
        </w:rPr>
        <w:t xml:space="preserve"> i elektrody przedsercowe (6 </w:t>
      </w:r>
      <w:proofErr w:type="spellStart"/>
      <w:r w:rsidRPr="00F55EAB">
        <w:rPr>
          <w:rFonts w:cstheme="minorHAnsi"/>
          <w:sz w:val="24"/>
          <w:szCs w:val="24"/>
        </w:rPr>
        <w:t>szt</w:t>
      </w:r>
      <w:proofErr w:type="spellEnd"/>
      <w:r w:rsidRPr="00F55EAB">
        <w:rPr>
          <w:rFonts w:cstheme="minorHAnsi"/>
          <w:sz w:val="24"/>
          <w:szCs w:val="24"/>
        </w:rPr>
        <w:t>) oraz papier?</w:t>
      </w:r>
    </w:p>
    <w:p w14:paraId="460920AE" w14:textId="501BC249" w:rsidR="005627F8" w:rsidRPr="00F55EAB" w:rsidRDefault="007B54DC" w:rsidP="00EC6881">
      <w:pPr>
        <w:spacing w:after="120"/>
        <w:jc w:val="both"/>
        <w:rPr>
          <w:rFonts w:cstheme="minorHAnsi"/>
          <w:sz w:val="24"/>
          <w:szCs w:val="24"/>
        </w:rPr>
      </w:pPr>
      <w:r w:rsidRPr="00F55EAB">
        <w:rPr>
          <w:rFonts w:cstheme="minorHAnsi"/>
          <w:b/>
          <w:bCs/>
          <w:sz w:val="24"/>
          <w:szCs w:val="24"/>
        </w:rPr>
        <w:t>Odp. Zgodnie z OPZ (załącznikiem nr 2 zmiana).</w:t>
      </w:r>
    </w:p>
    <w:p w14:paraId="3BEDD4CD" w14:textId="04FFAEB8" w:rsidR="005627F8" w:rsidRPr="00F55EAB" w:rsidRDefault="005627F8" w:rsidP="00074610">
      <w:pPr>
        <w:spacing w:before="240" w:after="120"/>
        <w:rPr>
          <w:rFonts w:eastAsia="Times New Roman" w:cstheme="minorHAnsi"/>
          <w:b/>
          <w:bCs/>
          <w:noProof/>
          <w:color w:val="000000"/>
          <w:sz w:val="24"/>
          <w:szCs w:val="24"/>
          <w:lang w:eastAsia="pl-PL"/>
        </w:rPr>
      </w:pPr>
      <w:r w:rsidRPr="00F55EAB">
        <w:rPr>
          <w:rFonts w:eastAsia="Times New Roman" w:cstheme="minorHAnsi"/>
          <w:b/>
          <w:bCs/>
          <w:noProof/>
          <w:color w:val="000000"/>
          <w:sz w:val="24"/>
          <w:szCs w:val="24"/>
          <w:lang w:eastAsia="pl-PL"/>
        </w:rPr>
        <w:t xml:space="preserve">Pytanie nr </w:t>
      </w:r>
      <w:r w:rsidR="00D91970" w:rsidRPr="00F55EAB">
        <w:rPr>
          <w:rFonts w:eastAsia="Times New Roman" w:cstheme="minorHAnsi"/>
          <w:b/>
          <w:bCs/>
          <w:noProof/>
          <w:color w:val="000000"/>
          <w:sz w:val="24"/>
          <w:szCs w:val="24"/>
          <w:lang w:eastAsia="pl-PL"/>
        </w:rPr>
        <w:t>5</w:t>
      </w:r>
    </w:p>
    <w:p w14:paraId="5571A33B" w14:textId="380688D2" w:rsidR="00D91970" w:rsidRPr="00F55EAB" w:rsidRDefault="005627F8" w:rsidP="00EC6881">
      <w:pPr>
        <w:spacing w:after="120"/>
        <w:rPr>
          <w:rFonts w:eastAsia="Times New Roman" w:cstheme="minorHAnsi"/>
          <w:noProof/>
          <w:color w:val="000000"/>
          <w:sz w:val="24"/>
          <w:szCs w:val="24"/>
          <w:lang w:eastAsia="pl-PL"/>
        </w:rPr>
      </w:pPr>
      <w:r w:rsidRPr="00F55EAB">
        <w:rPr>
          <w:rFonts w:eastAsia="Times New Roman" w:cstheme="minorHAnsi"/>
          <w:noProof/>
          <w:color w:val="000000"/>
          <w:sz w:val="24"/>
          <w:szCs w:val="24"/>
          <w:lang w:eastAsia="pl-PL"/>
        </w:rPr>
        <w:t xml:space="preserve">Dotyczy załącznika nr 2 – formularz asortymentowy – </w:t>
      </w:r>
      <w:r w:rsidR="00A3502B" w:rsidRPr="00F55EAB">
        <w:rPr>
          <w:rFonts w:eastAsia="Times New Roman" w:cstheme="minorHAnsi"/>
          <w:noProof/>
          <w:color w:val="000000"/>
          <w:sz w:val="24"/>
          <w:szCs w:val="24"/>
          <w:lang w:eastAsia="pl-PL"/>
        </w:rPr>
        <w:t xml:space="preserve">część A </w:t>
      </w:r>
      <w:r w:rsidRPr="00F55EAB">
        <w:rPr>
          <w:rFonts w:eastAsia="Times New Roman" w:cstheme="minorHAnsi"/>
          <w:noProof/>
          <w:color w:val="000000"/>
          <w:sz w:val="24"/>
          <w:szCs w:val="24"/>
          <w:lang w:eastAsia="pl-PL"/>
        </w:rPr>
        <w:t>pkt. 1</w:t>
      </w:r>
      <w:r w:rsidR="00D91970" w:rsidRPr="00F55EAB">
        <w:rPr>
          <w:rFonts w:eastAsia="Times New Roman" w:cstheme="minorHAnsi"/>
          <w:noProof/>
          <w:color w:val="000000"/>
          <w:sz w:val="24"/>
          <w:szCs w:val="24"/>
          <w:lang w:eastAsia="pl-PL"/>
        </w:rPr>
        <w:t>4</w:t>
      </w:r>
    </w:p>
    <w:p w14:paraId="1130726F" w14:textId="4F00AE32" w:rsidR="009E4DD6" w:rsidRPr="00F55EAB" w:rsidRDefault="009E4DD6" w:rsidP="00EC6881">
      <w:pPr>
        <w:spacing w:after="120"/>
        <w:rPr>
          <w:rFonts w:cstheme="minorHAnsi"/>
          <w:sz w:val="24"/>
          <w:szCs w:val="24"/>
        </w:rPr>
      </w:pPr>
      <w:r w:rsidRPr="00F55EAB">
        <w:rPr>
          <w:rFonts w:cstheme="minorHAnsi"/>
          <w:sz w:val="24"/>
          <w:szCs w:val="24"/>
        </w:rPr>
        <w:t>Czy Zamawiający dopuści do przetargu aparat EKG z ekranem graficznym 6,2 cala z możliwością wyświetlenia  6 kanałów EKG w czasie rzeczywistym?</w:t>
      </w:r>
    </w:p>
    <w:p w14:paraId="3FA035FE" w14:textId="53F95B83" w:rsidR="00D91970" w:rsidRPr="00F55EAB" w:rsidRDefault="007B54DC" w:rsidP="00EC6881">
      <w:pPr>
        <w:spacing w:after="120"/>
        <w:rPr>
          <w:rFonts w:eastAsia="Times New Roman" w:cstheme="minorHAnsi"/>
          <w:noProof/>
          <w:color w:val="000000"/>
          <w:sz w:val="24"/>
          <w:szCs w:val="24"/>
          <w:lang w:eastAsia="pl-PL"/>
        </w:rPr>
      </w:pPr>
      <w:r w:rsidRPr="00F55EAB">
        <w:rPr>
          <w:rFonts w:cstheme="minorHAnsi"/>
          <w:b/>
          <w:bCs/>
          <w:sz w:val="24"/>
          <w:szCs w:val="24"/>
        </w:rPr>
        <w:t>Odp. Zgodnie z OPZ (załącznikiem nr 2 zmiana).</w:t>
      </w:r>
    </w:p>
    <w:p w14:paraId="1737E5FC" w14:textId="5FD80655" w:rsidR="0034155F" w:rsidRPr="00F55EAB" w:rsidRDefault="00810F37" w:rsidP="00EC6881">
      <w:pPr>
        <w:spacing w:after="120"/>
        <w:rPr>
          <w:rFonts w:cstheme="minorHAnsi"/>
          <w:sz w:val="24"/>
          <w:szCs w:val="24"/>
        </w:rPr>
      </w:pPr>
      <w:r w:rsidRPr="00F55EAB">
        <w:rPr>
          <w:rFonts w:cstheme="minorHAnsi"/>
          <w:sz w:val="24"/>
          <w:szCs w:val="24"/>
        </w:rPr>
        <w:t xml:space="preserve">Zamawiający zastępuję załącznik nr 2 </w:t>
      </w:r>
      <w:r w:rsidR="001F12A9" w:rsidRPr="00F55EAB">
        <w:rPr>
          <w:rFonts w:cstheme="minorHAnsi"/>
          <w:sz w:val="24"/>
          <w:szCs w:val="24"/>
        </w:rPr>
        <w:t>załącznikiem nr 2 zmiana.</w:t>
      </w:r>
    </w:p>
    <w:p w14:paraId="0E780DD8" w14:textId="7C60F47E" w:rsidR="00810F37" w:rsidRPr="00074610" w:rsidRDefault="00810F37" w:rsidP="00074610">
      <w:pPr>
        <w:spacing w:before="240" w:after="120"/>
        <w:ind w:firstLine="709"/>
        <w:jc w:val="both"/>
        <w:rPr>
          <w:rFonts w:cstheme="minorHAnsi"/>
          <w:i/>
          <w:color w:val="0070C0"/>
          <w:sz w:val="20"/>
          <w:szCs w:val="20"/>
        </w:rPr>
      </w:pPr>
      <w:r w:rsidRPr="00074610">
        <w:rPr>
          <w:rFonts w:cstheme="minorHAnsi"/>
          <w:i/>
          <w:color w:val="0070C0"/>
          <w:sz w:val="20"/>
          <w:szCs w:val="20"/>
        </w:rPr>
        <w:t xml:space="preserve">Pozostałe zapisy </w:t>
      </w:r>
      <w:r w:rsidR="001F12A9" w:rsidRPr="00074610">
        <w:rPr>
          <w:rFonts w:cstheme="minorHAnsi"/>
          <w:i/>
          <w:color w:val="0070C0"/>
          <w:sz w:val="20"/>
          <w:szCs w:val="20"/>
        </w:rPr>
        <w:t>OPZ</w:t>
      </w:r>
      <w:r w:rsidRPr="00074610">
        <w:rPr>
          <w:rFonts w:cstheme="minorHAnsi"/>
          <w:i/>
          <w:color w:val="0070C0"/>
          <w:sz w:val="20"/>
          <w:szCs w:val="20"/>
        </w:rPr>
        <w:t xml:space="preserve"> </w:t>
      </w:r>
      <w:r w:rsidR="007B54DC" w:rsidRPr="00074610">
        <w:rPr>
          <w:rFonts w:cstheme="minorHAnsi"/>
          <w:i/>
          <w:color w:val="0070C0"/>
          <w:sz w:val="20"/>
          <w:szCs w:val="20"/>
        </w:rPr>
        <w:t xml:space="preserve">(załącznika nr 2 zmiana) </w:t>
      </w:r>
      <w:r w:rsidRPr="00074610">
        <w:rPr>
          <w:rFonts w:cstheme="minorHAnsi"/>
          <w:i/>
          <w:color w:val="0070C0"/>
          <w:sz w:val="20"/>
          <w:szCs w:val="20"/>
        </w:rPr>
        <w:t xml:space="preserve">pozostają bez zmian. Wykonawcy są zobowiązani uwzględnić powyższe zmiany podczas sporządzania ofert, w tym także podczas wypełniania załączników i druków. Oferta złożona bez zastosowania się do powyższej modyfikacji podlega odrzuceniu jako niezgodna z </w:t>
      </w:r>
      <w:r w:rsidR="00EC6881" w:rsidRPr="00074610">
        <w:rPr>
          <w:rFonts w:cstheme="minorHAnsi"/>
          <w:i/>
          <w:color w:val="0070C0"/>
          <w:sz w:val="20"/>
          <w:szCs w:val="20"/>
        </w:rPr>
        <w:t>ogłoszeniem</w:t>
      </w:r>
      <w:r w:rsidRPr="00074610">
        <w:rPr>
          <w:rFonts w:cstheme="minorHAnsi"/>
          <w:i/>
          <w:color w:val="0070C0"/>
          <w:sz w:val="20"/>
          <w:szCs w:val="20"/>
        </w:rPr>
        <w:t xml:space="preserve">. </w:t>
      </w:r>
    </w:p>
    <w:p w14:paraId="40B22D13" w14:textId="77777777" w:rsidR="00810F37" w:rsidRPr="00F55EAB" w:rsidRDefault="00810F37">
      <w:pPr>
        <w:rPr>
          <w:rFonts w:cstheme="minorHAnsi"/>
          <w:sz w:val="24"/>
          <w:szCs w:val="24"/>
        </w:rPr>
      </w:pPr>
    </w:p>
    <w:sectPr w:rsidR="00810F37" w:rsidRPr="00F55EA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C192D" w14:textId="77777777" w:rsidR="00FA6878" w:rsidRDefault="00FA6878" w:rsidP="00FA6878">
      <w:r>
        <w:separator/>
      </w:r>
    </w:p>
  </w:endnote>
  <w:endnote w:type="continuationSeparator" w:id="0">
    <w:p w14:paraId="30F45172" w14:textId="77777777" w:rsidR="00FA6878" w:rsidRDefault="00FA6878" w:rsidP="00FA6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6496"/>
      <w:gridCol w:w="511"/>
      <w:gridCol w:w="2065"/>
    </w:tblGrid>
    <w:tr w:rsidR="00383BEE" w:rsidRPr="008A2BFD" w14:paraId="608A2A14" w14:textId="77777777" w:rsidTr="00B028D9">
      <w:trPr>
        <w:trHeight w:val="1544"/>
      </w:trPr>
      <w:tc>
        <w:tcPr>
          <w:tcW w:w="6496" w:type="dxa"/>
        </w:tcPr>
        <w:p w14:paraId="5585142D" w14:textId="77777777" w:rsidR="00383BEE" w:rsidRPr="008A2BFD" w:rsidRDefault="00383BEE" w:rsidP="00383BEE">
          <w:pPr>
            <w:spacing w:before="120"/>
            <w:jc w:val="both"/>
            <w:rPr>
              <w:rFonts w:ascii="Arial" w:hAnsi="Arial" w:cs="Arial"/>
              <w:iCs/>
              <w:sz w:val="16"/>
              <w:lang w:eastAsia="pl-PL"/>
            </w:rPr>
          </w:pPr>
          <w:r w:rsidRPr="008A2BFD">
            <w:rPr>
              <w:rFonts w:ascii="Arial" w:hAnsi="Arial" w:cs="Arial"/>
              <w:iCs/>
              <w:sz w:val="16"/>
              <w:lang w:eastAsia="pl-PL"/>
            </w:rPr>
            <w:t>Sąd Rejonowy dla Łodzi-Śródmieścia w Łodzi</w:t>
          </w:r>
        </w:p>
        <w:p w14:paraId="6D63D597" w14:textId="77777777" w:rsidR="00383BEE" w:rsidRPr="008A2BFD" w:rsidRDefault="00383BEE" w:rsidP="00383BEE">
          <w:pPr>
            <w:spacing w:before="120"/>
            <w:jc w:val="both"/>
            <w:rPr>
              <w:rFonts w:ascii="Arial" w:hAnsi="Arial" w:cs="Arial"/>
              <w:iCs/>
              <w:sz w:val="16"/>
              <w:lang w:eastAsia="pl-PL"/>
            </w:rPr>
          </w:pPr>
          <w:r w:rsidRPr="008A2BFD">
            <w:rPr>
              <w:rFonts w:ascii="Arial" w:hAnsi="Arial" w:cs="Arial"/>
              <w:iCs/>
              <w:sz w:val="16"/>
              <w:lang w:eastAsia="pl-PL"/>
            </w:rPr>
            <w:t>XX Wydz. Gospodarczy Krajowego Rejestru Sądowego</w:t>
          </w:r>
        </w:p>
        <w:p w14:paraId="2A05FA7E" w14:textId="77777777" w:rsidR="00383BEE" w:rsidRPr="008A2BFD" w:rsidRDefault="00383BEE" w:rsidP="00383BEE">
          <w:pPr>
            <w:spacing w:before="120"/>
            <w:jc w:val="both"/>
            <w:rPr>
              <w:rFonts w:ascii="Arial" w:hAnsi="Arial" w:cs="Arial"/>
              <w:iCs/>
              <w:sz w:val="16"/>
              <w:lang w:eastAsia="pl-PL"/>
            </w:rPr>
          </w:pPr>
          <w:r w:rsidRPr="008A2BFD">
            <w:rPr>
              <w:rFonts w:ascii="Arial" w:hAnsi="Arial" w:cs="Arial"/>
              <w:iCs/>
              <w:sz w:val="16"/>
              <w:lang w:eastAsia="pl-PL"/>
            </w:rPr>
            <w:t>KRS Nr 0000507870</w:t>
          </w:r>
        </w:p>
        <w:p w14:paraId="42677855" w14:textId="4076872B" w:rsidR="00383BEE" w:rsidRPr="008A2BFD" w:rsidRDefault="00383BEE" w:rsidP="00383BEE">
          <w:pPr>
            <w:spacing w:before="120"/>
            <w:jc w:val="both"/>
            <w:rPr>
              <w:rFonts w:ascii="Arial" w:hAnsi="Arial" w:cs="Arial"/>
              <w:iCs/>
              <w:sz w:val="16"/>
              <w:lang w:eastAsia="pl-PL"/>
            </w:rPr>
          </w:pPr>
          <w:r w:rsidRPr="008A2BFD">
            <w:rPr>
              <w:rFonts w:ascii="Arial" w:hAnsi="Arial" w:cs="Arial"/>
              <w:iCs/>
              <w:sz w:val="16"/>
              <w:lang w:eastAsia="pl-PL"/>
            </w:rPr>
            <w:t xml:space="preserve">Kapitał zakładowy: </w:t>
          </w:r>
          <w:r>
            <w:rPr>
              <w:rFonts w:ascii="Arial" w:hAnsi="Arial" w:cs="Arial"/>
              <w:iCs/>
              <w:sz w:val="16"/>
              <w:lang w:eastAsia="pl-PL"/>
            </w:rPr>
            <w:t>108.544</w:t>
          </w:r>
          <w:r w:rsidRPr="008A2BFD">
            <w:rPr>
              <w:rFonts w:ascii="Arial" w:hAnsi="Arial" w:cs="Arial"/>
              <w:iCs/>
              <w:sz w:val="16"/>
              <w:lang w:eastAsia="pl-PL"/>
            </w:rPr>
            <w:t>.000,00  zł (opłacony w całości)</w:t>
          </w:r>
        </w:p>
        <w:p w14:paraId="16803670" w14:textId="77777777" w:rsidR="00383BEE" w:rsidRPr="008A2BFD" w:rsidRDefault="00383BEE" w:rsidP="00383BEE">
          <w:pPr>
            <w:spacing w:before="120"/>
            <w:jc w:val="both"/>
            <w:rPr>
              <w:rFonts w:ascii="Arial" w:hAnsi="Arial" w:cs="Arial"/>
              <w:iCs/>
              <w:lang w:eastAsia="pl-PL"/>
            </w:rPr>
          </w:pPr>
          <w:r w:rsidRPr="008A2BFD">
            <w:rPr>
              <w:rFonts w:ascii="Arial" w:hAnsi="Arial" w:cs="Arial"/>
              <w:iCs/>
              <w:sz w:val="16"/>
              <w:lang w:eastAsia="pl-PL"/>
            </w:rPr>
            <w:t>Nr rachunku bankowego: 55 1240 3073 1111 0010 5905 3612 (Bank PEKAO SA).</w:t>
          </w:r>
        </w:p>
      </w:tc>
      <w:tc>
        <w:tcPr>
          <w:tcW w:w="511" w:type="dxa"/>
        </w:tcPr>
        <w:p w14:paraId="4FB52D32" w14:textId="73E5DCFA" w:rsidR="00383BEE" w:rsidRPr="008A2BFD" w:rsidRDefault="00383BEE" w:rsidP="00383BEE">
          <w:pPr>
            <w:spacing w:before="120" w:line="360" w:lineRule="auto"/>
            <w:jc w:val="right"/>
            <w:rPr>
              <w:rFonts w:ascii="Arial" w:hAnsi="Arial" w:cs="Arial"/>
              <w:iCs/>
              <w:lang w:eastAsia="pl-PL"/>
            </w:rPr>
          </w:pPr>
          <w:r w:rsidRPr="001E4D14">
            <w:rPr>
              <w:noProof/>
              <w:lang w:eastAsia="pl-PL"/>
            </w:rPr>
            <w:drawing>
              <wp:inline distT="0" distB="0" distL="0" distR="0" wp14:anchorId="120AF557" wp14:editId="64D253CD">
                <wp:extent cx="895350" cy="47625"/>
                <wp:effectExtent l="4762" t="0" r="4763" b="4762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" t="18251" r="87993" b="18251"/>
                        <a:stretch>
                          <a:fillRect/>
                        </a:stretch>
                      </pic:blipFill>
                      <pic:spPr bwMode="auto">
                        <a:xfrm rot="5400000">
                          <a:off x="0" y="0"/>
                          <a:ext cx="895350" cy="47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65" w:type="dxa"/>
        </w:tcPr>
        <w:p w14:paraId="7493AE14" w14:textId="4CD8FC4B" w:rsidR="00383BEE" w:rsidRPr="008A2BFD" w:rsidRDefault="00383BEE" w:rsidP="00383BEE">
          <w:pPr>
            <w:spacing w:before="240" w:line="360" w:lineRule="auto"/>
            <w:jc w:val="center"/>
            <w:rPr>
              <w:rFonts w:ascii="Arial" w:hAnsi="Arial" w:cs="Arial"/>
              <w:iCs/>
              <w:lang w:eastAsia="pl-PL"/>
            </w:rPr>
          </w:pPr>
          <w:r w:rsidRPr="001E4D14">
            <w:rPr>
              <w:noProof/>
              <w:lang w:eastAsia="pl-PL"/>
            </w:rPr>
            <w:drawing>
              <wp:inline distT="0" distB="0" distL="0" distR="0" wp14:anchorId="4972D5E8" wp14:editId="6E765648">
                <wp:extent cx="1171575" cy="75247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9A97C6D" w14:textId="77777777" w:rsidR="00383BEE" w:rsidRDefault="00383B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5E5D1" w14:textId="77777777" w:rsidR="00FA6878" w:rsidRDefault="00FA6878" w:rsidP="00FA6878">
      <w:r>
        <w:separator/>
      </w:r>
    </w:p>
  </w:footnote>
  <w:footnote w:type="continuationSeparator" w:id="0">
    <w:p w14:paraId="0EBBB6C9" w14:textId="77777777" w:rsidR="00FA6878" w:rsidRDefault="00FA6878" w:rsidP="00FA6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B8D99" w14:textId="0BDCD32B" w:rsidR="0046714F" w:rsidRDefault="0046714F" w:rsidP="0046714F">
    <w:pPr>
      <w:pStyle w:val="Nagwek"/>
    </w:pPr>
    <w:r>
      <w:rPr>
        <w:noProof/>
        <w:lang w:eastAsia="pl-PL"/>
      </w:rPr>
      <mc:AlternateContent>
        <mc:Choice Requires="wpg">
          <w:drawing>
            <wp:inline distT="0" distB="0" distL="0" distR="0" wp14:anchorId="33A1DDDF" wp14:editId="283ECA1F">
              <wp:extent cx="5438140" cy="839470"/>
              <wp:effectExtent l="0" t="0" r="635" b="0"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38140" cy="839470"/>
                        <a:chOff x="0" y="0"/>
                        <a:chExt cx="54378" cy="8394"/>
                      </a:xfrm>
                    </wpg:grpSpPr>
                    <pic:pic xmlns:pic="http://schemas.openxmlformats.org/drawingml/2006/picture">
                      <pic:nvPicPr>
                        <pic:cNvPr id="6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45"/>
                          <a:ext cx="15830" cy="745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18374" y="0"/>
                          <a:ext cx="36004" cy="83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828442" w14:textId="77777777" w:rsidR="0046714F" w:rsidRPr="009C3487" w:rsidRDefault="0046714F" w:rsidP="0046714F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pacing w:after="60"/>
                              <w:rPr>
                                <w:rFonts w:ascii="Arial" w:hAnsi="Arial" w:cs="Arial"/>
                                <w:b/>
                                <w:color w:val="13427F"/>
                              </w:rPr>
                            </w:pPr>
                            <w:r w:rsidRPr="009C3487">
                              <w:rPr>
                                <w:rFonts w:ascii="Arial" w:hAnsi="Arial" w:cs="Arial"/>
                                <w:b/>
                                <w:color w:val="13427F"/>
                              </w:rPr>
                              <w:t>Inwestycje Medyczne Łódzkiego Sp. z o.o.</w:t>
                            </w:r>
                          </w:p>
                          <w:p w14:paraId="2F18BD6E" w14:textId="77777777" w:rsidR="0046714F" w:rsidRPr="005D1ED1" w:rsidRDefault="0046714F" w:rsidP="0046714F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2268"/>
                              </w:tabs>
                              <w:spacing w:after="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Narutowicza 34 lok. 105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tel.  /+48/ 42 2068860</w:t>
                            </w:r>
                          </w:p>
                          <w:p w14:paraId="6327FC8D" w14:textId="77777777" w:rsidR="0046714F" w:rsidRDefault="0046714F" w:rsidP="0046714F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2268"/>
                              </w:tabs>
                              <w:spacing w:after="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90</w:t>
                            </w:r>
                            <w:r w:rsidRPr="005D1E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135 Łódź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fax  /+48</w:t>
                            </w:r>
                            <w:r w:rsidRPr="005D1E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/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42 20688 61</w:t>
                            </w:r>
                          </w:p>
                          <w:p w14:paraId="10109407" w14:textId="77777777" w:rsidR="0046714F" w:rsidRPr="005D1ED1" w:rsidRDefault="0046714F" w:rsidP="0046714F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2268"/>
                              </w:tabs>
                              <w:spacing w:after="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NIP: 726-26-54-060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REGON: 101745880</w:t>
                            </w:r>
                          </w:p>
                          <w:p w14:paraId="670B8C1C" w14:textId="77777777" w:rsidR="0046714F" w:rsidRDefault="000B3C6E" w:rsidP="0046714F">
                            <w:pPr>
                              <w:pStyle w:val="Nagwek"/>
                              <w:tabs>
                                <w:tab w:val="clear" w:pos="4536"/>
                                <w:tab w:val="left" w:pos="2835"/>
                              </w:tabs>
                              <w:spacing w:after="1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hyperlink r:id="rId2" w:history="1">
                              <w:r w:rsidR="0046714F" w:rsidRPr="008D2B2C">
                                <w:rPr>
                                  <w:rStyle w:val="Hipercze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www.iml.biz.pl</w:t>
                              </w:r>
                            </w:hyperlink>
                            <w:r w:rsidR="0046714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hyperlink r:id="rId3" w:history="1">
                              <w:r w:rsidR="0046714F" w:rsidRPr="006965A1">
                                <w:rPr>
                                  <w:rStyle w:val="Hipercze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iml@iml.biz.pl</w:t>
                              </w:r>
                            </w:hyperlink>
                          </w:p>
                          <w:p w14:paraId="410AF785" w14:textId="77777777" w:rsidR="0046714F" w:rsidRDefault="0046714F" w:rsidP="004671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33A1DDDF" id="Grupa 5" o:spid="_x0000_s1026" style="width:428.2pt;height:66.1pt;mso-position-horizontal-relative:char;mso-position-vertical-relative:line" coordsize="54378,83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Zk9EGgMAAH8HAAAOAAAAZHJzL2Uyb0RvYy54bWycVW1P2zAQ/j5p/8Hy&#10;d0hLU1qipojBQEhsoMF+gOM4iUVie7bTpPz6nZ2kLxRtwIdWdz778txzz9mL87Yq0Yppw6WI8fh4&#10;hBETVKZc5DH+/XR9NMfIWCJSUkrBYrxmBp8vv35ZNCpiJ7KQZco0giTCRI2KcWGtioLA0IJVxBxL&#10;xQQEM6krYsHVeZBq0kD2qgxORqPToJE6VVpSZgysXnVBvPT5s4xRe59lhllUxhiwWf+v/X/i/oPl&#10;gkS5JqrgtIdBPoGiIlzARzeproglqNb8IFXFqZZGZvaYyiqQWcYp8zVANePRq2putKyVryWPmlxt&#10;aAJqX/H06bT05+pGq0f1oDv0YN5J+myAl6BRebQbd37ebUZJ80Om0E9SW+kLbzNduRRQEmo9v+sN&#10;v6y1iMLiNJzMxyG0gUJsPjkLZ30DaAFdOjhGi+/bgzMQ0nDMdS0gUfdJD7OHtVwoTiP49VSBdUDV&#10;/yUFp2ytGe6TVO/KURH9XKsj6Koilie85HbtFQrsOFBi9cCpY9k5wOqDRjyN8SlGglRA5H2iyQsa&#10;u9KGHd1+4urxPUFCXhZE5OzCKBA2jBscHpa0lk3BSGrcsuNnP4t39zAkJVfXvCxd05zdVwuz8Upb&#10;bxDW6fZK0rpiwnaDqFkJhUthCq4MRjpiVcKgQn2bekAkMpr+AtwADmyrmaWFMzMA0a9DUzcBj3gL&#10;0pVjQKbvVN4knHazPWhvPJ1PeuXNwmm4JyGgWBt7w2SFnAGYAaZXNVndGQcYgA1bHGQhHXMDyw5W&#10;TzigdFcP3GVmIBS8A0o/NK6PBVEM0Li0W+HMBuE8uQq/yRbNXE39JjfQyLaw7OTgCe/m+h+C2Tna&#10;5XkX3eP5ZBZidDjsk9PRCAJvzuyWzY8STqJS7HegW4FbwHh9dNBtm7Q9G4lM10CGltBXEAC8VWAU&#10;Ur9g1MC9H2PzpyZu2stbAZ06G4fuhrLeCaezE3D0biTZjRBBIVWMLUadeWm7x6VWmucFfKljX8gL&#10;uCgz7rXkoHaoQDXOAbF4y9/yXmz9i+SekV3f79q+m8u/AAAA//8DAFBLAwQKAAAAAAAAACEACMXj&#10;rLwKAAC8CgAAFAAAAGRycy9tZWRpYS9pbWFnZTEucG5niVBORw0KGgoAAAANSUhEUgAAAJsAAABJ&#10;CAIAAACl9cP/AAAAAXNSR0IArs4c6QAACnZJREFUeF7tnQlYE1cewCFcBpBLDqmiHOJSOcW1ILqU&#10;evDR7q7A7lqtaP2+rZ/Y1tquyoqtq3xbsbrV7X5+3ypiLVVh16NQbwUEFZSjVLkE5AqXIIccJhCu&#10;JOx/MiRLEcPLZGYyYwKPkEz+73/95r1M3puZp7v/1G0dHR1d7E/+AE+x5/ItuvA+9ottCvCctcjd&#10;AXv6y59hkdhAX+/F7YzaMjAsmmKg/6JL/31QKw0e+5WFjgeMvZT9l+YDf19Xx8ZkyuLZtkyILim1&#10;qLGtR+6JrtmyvTIvpd5jP/DIgccR6QsOHie2AXt3+5olIX5zYhJuy8ODd92dbHa/H8SE8BT4MCQS&#10;iyQjf7/6AEMk5QThONuYbQxwC41Pw+LT1YFHPFIOhzMizQa2RZaW0XelL91szXcGejAh5N9u+/5e&#10;Sb3cEw4Bn/h9g7llTVDy8FLe9N31h3+NSyOgirYqOM6o5NyS5s5SrHRhpaWL90xAmw/0GCJCdELP&#10;ku+WHUnOo8dpZa30D4swnD/k8Dr4ytZlnTxpRCFyIJqSXc60FIjEEq6B/o4LObUagBOSTyZRULcz&#10;Li0lu2JYJGEI12GxRF+Pczi1SENwkk8Ug3o8raalC1oGE6Aa6HG+Ti1MK2tigjP0+EByG8WdjohN&#10;5j3tHhgS0RODAivHbj/SKJyUtFFQyhcOrtmX3N3br16oaY+aUh7Uqn2votkBStooDnXTN9fEEgkU&#10;mkMCc/BdJe1R48EbD+k3rXaLVBGFwCoaO9bsTxkYEsNwEp1xwkd4QV37weuaiJOqXlfOr6Lx2Y4T&#10;6XSODgLOhk7BwWsP6NyHGGWLwjaKx5n+kLfzZCY9MQsGhgDnZ0lZvYPD9FhkoBXKiULMyfcf7zt7&#10;n+rgB0Xi/iHxp4lZvQOai5PyXldOMSG9OCWnkjqogBP62y8u5Gg4TvqIgqWok5kAFQZxSOfK74dj&#10;W8mnp7NqxkwqkW6FLQrp6HXluYhKyKxt6SZ3OAm0mXENt56+q8WJ55lWomAv4tBlXmsPzDyTssvj&#10;w7ZfXSqoae0hReEroIRuojDy8N6hS92CAdWhDg6LYdh2/6WCG8X1rwAJskKgmyj4zRcObT56E3pL&#10;sWRElTCMDPSO3Cy8UaTF+YssqoEo2K9o6ow4fGVwWKTKgRKwPJ9Xpco+8UrWVQ9RDOqTzqjv70C3&#10;SQAq9LfXi+pif8xnCBIhSYcFpISjNqLg/a3i+l1nsgCqUpFAd51f07ovhSk402ufRqcXXql8olQU&#10;1Akrl03S/fgxr2pXYha6WsBZ18H/khk4G3v6/pFddq60vn9YfIv3tFM4iB4IdZJqJgqBpeRVXcyv&#10;RokQRhLq2p9/9G1G78AQijylMo09vTEZxZXPRk9FA6ininmUWkRUrn6i4Gh0YtbFn6oVf6DCZ2cH&#10;X/jhiQwYjkeMjVIxQDhOf1UnP7fpGaVGUZQzgig4Cn1vUV37y6ACTpFEEnM+lyE4X5bZC2UNL5JG&#10;wUCiDFOIQkhbTtyqb3/+IlT4/gofn5HH06uedpMYORWq+kXiUyVq7nsZRFTQP7T+yDWACi1Snm58&#10;nG9TfBrzceI+l7R1V3ep8zx9BhGFdABU6H6BokQ6nARPsNMzLxdUtTC9dY5t8adLeGrse5lFFPLy&#10;uLnrz/++AaO+0NUCzpjzOVd+Ztn5fF39Q9dqWqjo1VF0Mo4oDvWTk5mG+np7z91nHU486Xca2poF&#10;QhQApMswkSgE+XNt6+p/Xr3MttY5Fk9iaT3ptFAUMpQouF7Z0oUSAGNloI3eaWin3z3mEqU/F6Rb&#10;rOlWw0GvlijpHDGFXH29P7g5bPRxoUS7QqWaTtR2Kpf0pHvZWUQvnhc02450zSgKNZeoiZHB7hDf&#10;z97yyK8n7dPOimsUucA10td1GtcIJftUyNBHdKb1VCoCGKtzurkxoonlbjO+ez/IyXpqbGrh/tRC&#10;xFqKxZY6Td8d6OFtZ0mKNsJK6CN6NebdeQ7WhB2dtGL0yl+HeDlOKmZnxj0Q7v+XZV4ZFU+2XsjJ&#10;qyOhgTqYG//tTc933WdzDdR//x/6iE7lGsZ9HGJmTEl3tMrPNcRr9qQ41/nNTdjwlqmRfvTF/Ph7&#10;FX0qXx4DCFd7Ou4J8nIwN5nUOj0C9BGFeGwtTJJ2rDQzNiQ3tre9HbcEew8pvPmD18xpRyMCw+Y7&#10;Jf1UveXsPbj1jeo+zH/NKmap9woXe9VVkaiBVqIwTmtvZZq0nUyob/s47gpdCBnp6huYMC+mRgab&#10;g9y//tMiaJEf/ycrCe18iUlT/Csb808WuVlT0+VMal2BAK1EwQ9zEyMXe8tEgMoloaW+4+P0eehC&#10;BZddLJ5jH7c+KNjd4XBacdQPuW38flWSxYq6dBOFpEBLdZ5ukbjt9ypCfWe+0+dhbwBOmEB9Wa4D&#10;XO3hUOjDM1lp5ZpyuxQ1EIXsw7yKo635gQ1BhPf6wNdnTooTlB/LLIXONtzXibAh1lVUD1FI0xRD&#10;/cVuMw6sf5NAylztLff80V9x68TVwsXep3Mrw32dXWzMCBhiYxW1EcWhhvm7Kgt1rr1l3AdLDfU4&#10;CjrbsSRSHvJKnnTuCPZhIx4CPquTKO5uuJ/rgXWBiK4DzmMbl8HNUBFx4moP3SyCu66u85+LaIXV&#10;YuonCukL83P9CgEq1jo3LdfncLiGE9z1WAGGNr4wMa8q3McZjpJYTQvFeUYQhavuw95whcaqwGM5&#10;TrjIECWwcTJn8qraBMLtK7wJ1GVXFUYQhTYH95uLjfgNcJ0wfTCCeHhDELROYjhxnXF3yzxnTFvx&#10;+kx2EVLWW0YQxY+S4OS/2LUTQAWcJyKDLYyNVMEJJuD46GJR3abAeTCPpmyaWCTPFKKQMviSCifo&#10;7lu7JHThHHkGAefxyBV2FkCBSGc7jkRifjV8Pd223Gvs9pWekw/xa4kSzAB+gfCX7y1Z6jELVADO&#10;+M3BTrbmplPIaVWA83hWub+TnecMK9DvbG12ZFXABwFuBN1lZDUia0kEeDis2ntudIUF6YoMstUW&#10;pEtn6OrCIhTYShrS59JHbF2G2pMfIWbguXBQj8OpbO56zcrU2gwmrJA6ktbnwtSShoTsCsymbAUI&#10;WAgD1ofgjK4Sgbuqu+d3C4DlrcfNaxfOaRf0w4kpBNaSMDbUm2VhiseOL8bBwYxJIx79wdfgkCVI&#10;/n90iYrRlUek1XV8bSx8rS0Q8zNOjIS1JIgZRq9lbmwEjXKBi529pQkiTnTlIBmfXQ6deKi347f3&#10;H//r9iOl6sqF4TqIyg4+XD8KpQpKJ1aqOwVw0QteaqB090KphdIjK8/7eLJSx++TFWGPyjO1cseQ&#10;dn9iMTO2FszAfJNRsvXsvUtjlklhrLfKOqaJRCFHuby2NsGrObOmoUSV3fFZJK8lyiJYSK5qiSKl&#10;iUVCWqIsgoXkqpYoUppYJKQlyiJYSK5qiSKliUVCWqIsgoXkqpYoUppYJKQlyiJYSK5qiSKliUVC&#10;WqIsgoXkKpH50W2rA5B00ysE86PoVwSPc+2LKwXSOV5YWgP+pJOd2CyvbKZzdNbz/xOf0meYDibM&#10;j0YfvVla0yqPSHdkRKXb/9NLTWtt8gz8D3bJ2jurIwl0AAAAAElFTkSuQmCCUEsDBBQABgAIAAAA&#10;IQDbuT3K3AAAAAUBAAAPAAAAZHJzL2Rvd25yZXYueG1sTI9BS8NAEIXvgv9hGcGb3SS1pcRsSinq&#10;qQi2gnibJtMkNDsbstsk/feOXvTyYHiP977J1pNt1UC9bxwbiGcRKOLClQ1XBj4OLw8rUD4gl9g6&#10;JgNX8rDOb28yTEs38jsN+1ApKWGfooE6hC7V2hc1WfQz1xGLd3K9xSBnX+myx1HKbauTKFpqiw3L&#10;Qo0dbWsqzvuLNfA64riZx8/D7nzaXr8Oi7fPXUzG3N9NmydQgabwF4YffEGHXJiO7sKlV60BeST8&#10;qnirxfIR1FFC8yQBnWf6P33+D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ENmT0QaAwAAfwcAAA4AAAAAAAAAAAAAAAAAOgIAAGRycy9lMm9Eb2MueG1sUEsBAi0A&#10;CgAAAAAAAAAhAAjF46y8CgAAvAoAABQAAAAAAAAAAAAAAAAAgAUAAGRycy9tZWRpYS9pbWFnZTEu&#10;cG5nUEsBAi0AFAAGAAgAAAAhANu5PcrcAAAABQEAAA8AAAAAAAAAAAAAAAAAbhAAAGRycy9kb3du&#10;cmV2LnhtbFBLAQItABQABgAIAAAAIQCqJg6+vAAAACEBAAAZAAAAAAAAAAAAAAAAAHcRAABkcnMv&#10;X3JlbHMvZTJvRG9jLnhtbC5yZWxzUEsFBgAAAAAGAAYAfAEAAGo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top:345;width:15830;height:74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rc/wgAAANoAAAAPAAAAZHJzL2Rvd25yZXYueG1sRI9Bi8Iw&#10;FITvwv6H8Ba8lDVdwbJ0jaKCrAcvVtnzo3m2pc1LaVJt/70RBI/DzHzDLNeDacSNOldZVvA9i0EQ&#10;51ZXXCi4nPdfPyCcR9bYWCYFIzlYrz4mS0y1vfOJbpkvRICwS1FB6X2bSunykgy6mW2Jg3e1nUEf&#10;ZFdI3eE9wE0j53GcSIMVh4USW9qVlNdZbxRsk+y4qCvZ13t9Hv8OY9T/R5FS089h8wvC0+Df4Vf7&#10;oBUk8LwSboBcPQAAAP//AwBQSwECLQAUAAYACAAAACEA2+H2y+4AAACFAQAAEwAAAAAAAAAAAAAA&#10;AAAAAAAAW0NvbnRlbnRfVHlwZXNdLnhtbFBLAQItABQABgAIAAAAIQBa9CxbvwAAABUBAAALAAAA&#10;AAAAAAAAAAAAAB8BAABfcmVscy8ucmVsc1BLAQItABQABgAIAAAAIQDLbrc/wgAAANoAAAAPAAAA&#10;AAAAAAAAAAAAAAcCAABkcnMvZG93bnJldi54bWxQSwUGAAAAAAMAAwC3AAAA9gIAAAAA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18374;width:36004;height:8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<v:textbox>
                  <w:txbxContent>
                    <w:p w14:paraId="49828442" w14:textId="77777777" w:rsidR="0046714F" w:rsidRPr="009C3487" w:rsidRDefault="0046714F" w:rsidP="0046714F">
                      <w:pPr>
                        <w:pStyle w:val="Nagwek"/>
                        <w:tabs>
                          <w:tab w:val="clear" w:pos="4536"/>
                          <w:tab w:val="clear" w:pos="9072"/>
                        </w:tabs>
                        <w:spacing w:after="60"/>
                        <w:rPr>
                          <w:rFonts w:ascii="Arial" w:hAnsi="Arial" w:cs="Arial"/>
                          <w:b/>
                          <w:color w:val="13427F"/>
                        </w:rPr>
                      </w:pPr>
                      <w:r w:rsidRPr="009C3487">
                        <w:rPr>
                          <w:rFonts w:ascii="Arial" w:hAnsi="Arial" w:cs="Arial"/>
                          <w:b/>
                          <w:color w:val="13427F"/>
                        </w:rPr>
                        <w:t>Inwestycje Medyczne Łódzkiego Sp. z o.o.</w:t>
                      </w:r>
                    </w:p>
                    <w:p w14:paraId="2F18BD6E" w14:textId="77777777" w:rsidR="0046714F" w:rsidRPr="005D1ED1" w:rsidRDefault="0046714F" w:rsidP="0046714F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2268"/>
                        </w:tabs>
                        <w:spacing w:after="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Narutowicza 34 lok. 105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tel.  /+48/ 42 2068860</w:t>
                      </w:r>
                    </w:p>
                    <w:p w14:paraId="6327FC8D" w14:textId="77777777" w:rsidR="0046714F" w:rsidRDefault="0046714F" w:rsidP="0046714F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2268"/>
                        </w:tabs>
                        <w:spacing w:after="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90</w:t>
                      </w:r>
                      <w:r w:rsidRPr="005D1ED1">
                        <w:rPr>
                          <w:rFonts w:ascii="Arial" w:hAnsi="Arial" w:cs="Arial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135 Łódź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fax  /+48</w:t>
                      </w:r>
                      <w:r w:rsidRPr="005D1ED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/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42 20688 61</w:t>
                      </w:r>
                    </w:p>
                    <w:p w14:paraId="10109407" w14:textId="77777777" w:rsidR="0046714F" w:rsidRPr="005D1ED1" w:rsidRDefault="0046714F" w:rsidP="0046714F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2268"/>
                        </w:tabs>
                        <w:spacing w:after="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NIP: 726-26-54-060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REGON: 101745880</w:t>
                      </w:r>
                    </w:p>
                    <w:p w14:paraId="670B8C1C" w14:textId="77777777" w:rsidR="0046714F" w:rsidRDefault="0046714F" w:rsidP="0046714F">
                      <w:pPr>
                        <w:pStyle w:val="Nagwek"/>
                        <w:tabs>
                          <w:tab w:val="clear" w:pos="4536"/>
                          <w:tab w:val="left" w:pos="2835"/>
                        </w:tabs>
                        <w:spacing w:after="1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hyperlink r:id="rId5" w:history="1">
                        <w:r w:rsidRPr="008D2B2C">
                          <w:rPr>
                            <w:rStyle w:val="Hipercze"/>
                            <w:rFonts w:ascii="Arial" w:hAnsi="Arial" w:cs="Arial"/>
                            <w:sz w:val="18"/>
                            <w:szCs w:val="18"/>
                          </w:rPr>
                          <w:t>www.iml.biz.pl</w:t>
                        </w:r>
                      </w:hyperlink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hyperlink r:id="rId6" w:history="1">
                        <w:r w:rsidRPr="006965A1">
                          <w:rPr>
                            <w:rStyle w:val="Hipercze"/>
                            <w:rFonts w:ascii="Arial" w:hAnsi="Arial" w:cs="Arial"/>
                            <w:sz w:val="18"/>
                            <w:szCs w:val="18"/>
                          </w:rPr>
                          <w:t>iml@iml.biz.pl</w:t>
                        </w:r>
                      </w:hyperlink>
                    </w:p>
                    <w:p w14:paraId="410AF785" w14:textId="77777777" w:rsidR="0046714F" w:rsidRDefault="0046714F" w:rsidP="0046714F"/>
                  </w:txbxContent>
                </v:textbox>
              </v:shape>
              <w10:anchorlock/>
            </v:group>
          </w:pict>
        </mc:Fallback>
      </mc:AlternateContent>
    </w:r>
  </w:p>
  <w:p w14:paraId="2D42DFA1" w14:textId="319DCC2C" w:rsidR="0046714F" w:rsidRDefault="0046714F" w:rsidP="0046714F">
    <w:pPr>
      <w:pStyle w:val="Nagwek"/>
    </w:pPr>
    <w:r w:rsidRPr="008A2BFD">
      <w:rPr>
        <w:noProof/>
        <w:lang w:eastAsia="pl-PL"/>
      </w:rPr>
      <w:drawing>
        <wp:inline distT="0" distB="0" distL="0" distR="0" wp14:anchorId="4705EDD9" wp14:editId="42D20676">
          <wp:extent cx="5760720" cy="381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AE8CA1" w14:textId="77777777" w:rsidR="0046714F" w:rsidRDefault="0046714F" w:rsidP="0046714F">
    <w:pPr>
      <w:pStyle w:val="Nagwek"/>
    </w:pPr>
  </w:p>
  <w:p w14:paraId="3BFF45C0" w14:textId="77777777" w:rsidR="0046714F" w:rsidRDefault="0046714F">
    <w:pPr>
      <w:pStyle w:val="Nagwek"/>
    </w:pPr>
  </w:p>
  <w:p w14:paraId="43931EA8" w14:textId="7989F169" w:rsidR="00FA6878" w:rsidRDefault="00FA6878">
    <w:pPr>
      <w:pStyle w:val="Nagwek"/>
    </w:pPr>
    <w:r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64417E7D" wp14:editId="1C6C54B8">
          <wp:simplePos x="0" y="0"/>
          <wp:positionH relativeFrom="column">
            <wp:posOffset>-351978</wp:posOffset>
          </wp:positionH>
          <wp:positionV relativeFrom="paragraph">
            <wp:posOffset>-400685</wp:posOffset>
          </wp:positionV>
          <wp:extent cx="6174000" cy="6948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40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DD6"/>
    <w:rsid w:val="00074610"/>
    <w:rsid w:val="000B3C6E"/>
    <w:rsid w:val="00121364"/>
    <w:rsid w:val="001F12A9"/>
    <w:rsid w:val="0034155F"/>
    <w:rsid w:val="00345C0B"/>
    <w:rsid w:val="00383BEE"/>
    <w:rsid w:val="0046714F"/>
    <w:rsid w:val="005627F8"/>
    <w:rsid w:val="007B54DC"/>
    <w:rsid w:val="00810F37"/>
    <w:rsid w:val="009E4DD6"/>
    <w:rsid w:val="009E67A0"/>
    <w:rsid w:val="00A3502B"/>
    <w:rsid w:val="00BD6EBF"/>
    <w:rsid w:val="00C368B4"/>
    <w:rsid w:val="00C73A04"/>
    <w:rsid w:val="00D91970"/>
    <w:rsid w:val="00DB7071"/>
    <w:rsid w:val="00EC6881"/>
    <w:rsid w:val="00F55EAB"/>
    <w:rsid w:val="00FA6878"/>
    <w:rsid w:val="00FE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FAD499"/>
  <w15:chartTrackingRefBased/>
  <w15:docId w15:val="{65830001-0CCC-455A-B23A-67369EF80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4DD6"/>
    <w:pPr>
      <w:spacing w:after="0" w:line="240" w:lineRule="auto"/>
    </w:pPr>
  </w:style>
  <w:style w:type="paragraph" w:styleId="Nagwek1">
    <w:name w:val="heading 1"/>
    <w:basedOn w:val="Normalny"/>
    <w:link w:val="Nagwek1Znak"/>
    <w:uiPriority w:val="9"/>
    <w:qFormat/>
    <w:rsid w:val="009E67A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E4D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B7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E67A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A68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6878"/>
  </w:style>
  <w:style w:type="paragraph" w:styleId="Stopka">
    <w:name w:val="footer"/>
    <w:basedOn w:val="Normalny"/>
    <w:link w:val="StopkaZnak"/>
    <w:uiPriority w:val="99"/>
    <w:unhideWhenUsed/>
    <w:rsid w:val="00FA68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6878"/>
  </w:style>
  <w:style w:type="character" w:styleId="Hipercze">
    <w:name w:val="Hyperlink"/>
    <w:uiPriority w:val="99"/>
    <w:unhideWhenUsed/>
    <w:rsid w:val="0046714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hyperlink" Target="mailto:iml@iml.biz.pl" TargetMode="External"/><Relationship Id="rId7" Type="http://schemas.openxmlformats.org/officeDocument/2006/relationships/image" Target="media/image3.png"/><Relationship Id="rId2" Type="http://schemas.openxmlformats.org/officeDocument/2006/relationships/hyperlink" Target="http://www.iml.biz.pl" TargetMode="External"/><Relationship Id="rId1" Type="http://schemas.openxmlformats.org/officeDocument/2006/relationships/image" Target="media/image1.png"/><Relationship Id="rId6" Type="http://schemas.openxmlformats.org/officeDocument/2006/relationships/hyperlink" Target="mailto:iml@iml.biz.pl" TargetMode="External"/><Relationship Id="rId5" Type="http://schemas.openxmlformats.org/officeDocument/2006/relationships/hyperlink" Target="http://www.iml.biz.pl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Ewelina</cp:lastModifiedBy>
  <cp:revision>3</cp:revision>
  <dcterms:created xsi:type="dcterms:W3CDTF">2022-11-23T08:45:00Z</dcterms:created>
  <dcterms:modified xsi:type="dcterms:W3CDTF">2022-11-23T09:13:00Z</dcterms:modified>
</cp:coreProperties>
</file>