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C57C" w14:textId="77777777" w:rsidR="00E50C75" w:rsidRPr="00F567A0" w:rsidRDefault="00E50C75" w:rsidP="00E50C7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567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Monitor rzutu serca </w:t>
      </w:r>
    </w:p>
    <w:p w14:paraId="39FF2B45" w14:textId="77777777" w:rsidR="00E50C75" w:rsidRPr="00F567A0" w:rsidRDefault="00E50C75" w:rsidP="00E50C7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127"/>
        <w:gridCol w:w="2127"/>
      </w:tblGrid>
      <w:tr w:rsidR="00F567A0" w:rsidRPr="00F567A0" w14:paraId="53EFD2D0" w14:textId="77777777" w:rsidTr="00407538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E69" w14:textId="6E3D6657" w:rsidR="00795310" w:rsidRPr="00F567A0" w:rsidRDefault="00795310" w:rsidP="00C604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567A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Monitor rzutu serca</w:t>
            </w:r>
          </w:p>
          <w:p w14:paraId="649A4B8A" w14:textId="77777777" w:rsidR="00795310" w:rsidRPr="00F567A0" w:rsidRDefault="00795310" w:rsidP="00C6042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713" w14:textId="77777777" w:rsidR="00795310" w:rsidRPr="00F567A0" w:rsidRDefault="00795310" w:rsidP="00C60427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b/>
                <w:color w:val="000000" w:themeColor="text1"/>
              </w:rPr>
              <w:t>Warunek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FBA" w14:textId="77777777" w:rsidR="00795310" w:rsidRPr="00F567A0" w:rsidRDefault="00795310" w:rsidP="00C60427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b/>
                <w:color w:val="000000" w:themeColor="text1"/>
              </w:rPr>
              <w:t>Potwierdzenie/</w:t>
            </w:r>
          </w:p>
          <w:p w14:paraId="4B4C94A8" w14:textId="77777777" w:rsidR="00795310" w:rsidRPr="00F567A0" w:rsidRDefault="00795310" w:rsidP="00C60427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b/>
                <w:color w:val="000000" w:themeColor="text1"/>
              </w:rPr>
              <w:t>Opis Wykonawcy</w:t>
            </w:r>
          </w:p>
        </w:tc>
      </w:tr>
      <w:tr w:rsidR="00F567A0" w:rsidRPr="00F567A0" w14:paraId="28403D8A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0FA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160" w14:textId="77777777" w:rsidR="00795310" w:rsidRPr="00C60427" w:rsidRDefault="00795310" w:rsidP="005B51D2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Typ/Model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F73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4DF" w14:textId="77777777" w:rsidR="00795310" w:rsidRPr="00C60427" w:rsidRDefault="00795310" w:rsidP="00FA6F0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003CE7D4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865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C8B" w14:textId="77777777" w:rsidR="00795310" w:rsidRPr="00C60427" w:rsidRDefault="00795310" w:rsidP="005B51D2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93E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607" w14:textId="77777777" w:rsidR="00795310" w:rsidRPr="00C60427" w:rsidRDefault="00795310" w:rsidP="00FA6F0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0C32C57D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81A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E1C" w14:textId="77777777" w:rsidR="00795310" w:rsidRPr="00C60427" w:rsidRDefault="00795310" w:rsidP="005B51D2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Rok produkcji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FCF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568" w14:textId="77777777" w:rsidR="00795310" w:rsidRPr="00C60427" w:rsidRDefault="00795310" w:rsidP="00FA6F0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21318C15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5E2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ECB" w14:textId="77777777" w:rsidR="00795310" w:rsidRPr="00F567A0" w:rsidRDefault="00795310" w:rsidP="005B51D2">
            <w:pPr>
              <w:pStyle w:val="Domyni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CA4245C" w14:textId="77777777" w:rsidR="00795310" w:rsidRPr="00F567A0" w:rsidRDefault="00795310" w:rsidP="00795310">
            <w:pPr>
              <w:pStyle w:val="Domynie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013A342" w14:textId="77777777" w:rsidR="00795310" w:rsidRPr="00F567A0" w:rsidRDefault="00795310" w:rsidP="00795310">
            <w:pPr>
              <w:pStyle w:val="Domynie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posiadać deklarację zgodności dla oferowanego przedmiotu zamówienia;</w:t>
            </w:r>
          </w:p>
          <w:p w14:paraId="0C6AD98C" w14:textId="77777777" w:rsidR="00795310" w:rsidRPr="00F567A0" w:rsidRDefault="00795310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6AC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7D5D8F6C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09542271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7BB9F46E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27E326AF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1D4" w14:textId="77777777" w:rsidR="00795310" w:rsidRPr="00F567A0" w:rsidRDefault="00795310" w:rsidP="00FA6F0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4950E118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1D9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87E" w14:textId="77777777" w:rsidR="00795310" w:rsidRPr="00F567A0" w:rsidRDefault="00795310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F7C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2DCF1F99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B77" w14:textId="77777777" w:rsidR="00795310" w:rsidRPr="00F567A0" w:rsidRDefault="00795310" w:rsidP="00FA6F0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13AFD131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224" w14:textId="77777777" w:rsidR="00795310" w:rsidRPr="00C60427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28D" w14:textId="77777777" w:rsidR="00795310" w:rsidRPr="00F567A0" w:rsidRDefault="00795310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C09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0E5893AF" w14:textId="77777777" w:rsidR="00795310" w:rsidRPr="00F567A0" w:rsidRDefault="00795310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EF4" w14:textId="77777777" w:rsidR="00795310" w:rsidRPr="00F567A0" w:rsidRDefault="00795310" w:rsidP="00FA6F0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1E0E79CF" w14:textId="77777777" w:rsidTr="00B317FC"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3AA" w14:textId="77777777" w:rsidR="00795310" w:rsidRPr="00F567A0" w:rsidRDefault="00795310" w:rsidP="0079531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Ogólne parametry techniczne</w:t>
            </w:r>
          </w:p>
        </w:tc>
      </w:tr>
      <w:tr w:rsidR="00F567A0" w:rsidRPr="00F567A0" w14:paraId="72115DE3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701" w14:textId="77777777" w:rsidR="00795310" w:rsidRPr="00C60427" w:rsidRDefault="00795310" w:rsidP="00C604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BD0" w14:textId="77777777" w:rsidR="00795310" w:rsidRPr="00F567A0" w:rsidRDefault="00795310" w:rsidP="00FA6F0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Ocena hemodynamiczna układu krążenia metodą 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termodylucjiprzezpłucnej</w:t>
            </w:r>
            <w:proofErr w:type="spellEnd"/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555B71C0" w14:textId="77777777" w:rsidR="00795310" w:rsidRPr="00F567A0" w:rsidRDefault="00795310" w:rsidP="00FA6F0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bez użycia cewnika Swan-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Ganza</w:t>
            </w:r>
            <w:proofErr w:type="spellEnd"/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3027AC84" w14:textId="77777777" w:rsidR="00795310" w:rsidRPr="00F567A0" w:rsidRDefault="00795310" w:rsidP="00FA6F0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drogą 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kaniulacji</w:t>
            </w:r>
            <w:proofErr w:type="spellEnd"/>
            <w:r w:rsidRPr="00F567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obwodowego naczynia tętniczego i żyły głównej górnej,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EA7" w14:textId="77777777" w:rsidR="00795310" w:rsidRPr="00F567A0" w:rsidRDefault="00795310" w:rsidP="0079531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C9208B" w14:textId="77777777" w:rsidR="00795310" w:rsidRPr="00F567A0" w:rsidRDefault="00795310" w:rsidP="0079531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6F24259" w14:textId="77777777" w:rsidR="00795310" w:rsidRPr="00F567A0" w:rsidRDefault="00795310" w:rsidP="0079531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F9B" w14:textId="77777777" w:rsidR="00795310" w:rsidRPr="00F567A0" w:rsidRDefault="00795310" w:rsidP="00FA6F0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567A0" w:rsidRPr="00F567A0" w14:paraId="58BC5504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2D7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1DF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Ocena hemodynamiczna układu krążenia metodą analizy krzywej ciśnienia tętniczego krwi:</w:t>
            </w:r>
          </w:p>
          <w:p w14:paraId="61BFD197" w14:textId="77777777" w:rsidR="00795310" w:rsidRPr="00F567A0" w:rsidRDefault="00795310" w:rsidP="00FA6F0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bez użycia cewnika Swan-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</w:rPr>
              <w:t>Ganza</w:t>
            </w:r>
            <w:proofErr w:type="spellEnd"/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</w:p>
          <w:p w14:paraId="16D875EF" w14:textId="77777777" w:rsidR="00795310" w:rsidRPr="00F567A0" w:rsidRDefault="00795310" w:rsidP="00FA6F0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drogą 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</w:rPr>
              <w:t>kaniulizacji</w:t>
            </w:r>
            <w:proofErr w:type="spellEnd"/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 jednego dostępu naczyniowego (dostęp tętniczy)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0C5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5CF8DC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C3D89B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D21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482EC05C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5FA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466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Ciągły pomiar saturacji żylnej: SCVO2 i SVO2</w:t>
            </w:r>
          </w:p>
          <w:p w14:paraId="1376B8F6" w14:textId="77777777" w:rsidR="00795310" w:rsidRPr="00F567A0" w:rsidRDefault="00795310" w:rsidP="002F4452">
            <w:pPr>
              <w:pStyle w:val="Akapitzlist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8EB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804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6D616AB1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806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669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Wymagane parametry monitorowane lub wyliczane:</w:t>
            </w:r>
          </w:p>
          <w:p w14:paraId="77EBE7E0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rzut serca (CO);</w:t>
            </w:r>
          </w:p>
          <w:p w14:paraId="302B857F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objętość wyrzutowa (SV);</w:t>
            </w:r>
          </w:p>
          <w:p w14:paraId="10AD1C33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systemowy (obwodowy) opór naczyniowy (SVR);</w:t>
            </w:r>
          </w:p>
          <w:p w14:paraId="5C1F99CE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zmienność objętości wyrzutowej (SVV);</w:t>
            </w:r>
          </w:p>
          <w:p w14:paraId="435C6667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indeks pozanaczyniowej wody wewnątrz płucnej (ELWI);</w:t>
            </w:r>
          </w:p>
          <w:p w14:paraId="4AD14CD7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lastRenderedPageBreak/>
              <w:t>indeks przepuszczalności naczyń płucnych (PVPI);</w:t>
            </w:r>
          </w:p>
          <w:p w14:paraId="5A7DC2A0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indeks całkowitej objętość końcowo rozkurczowej zawartej w jamach serca (GEDI);</w:t>
            </w:r>
          </w:p>
          <w:p w14:paraId="25A04AE5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całkowita frakcja wyrzutowa (GEF);</w:t>
            </w:r>
          </w:p>
          <w:p w14:paraId="1165F3B5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wewnątrz klatkowa objętość krwi (ITBV);</w:t>
            </w:r>
          </w:p>
          <w:p w14:paraId="0F43294B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indeks funkcji serca (CFI);</w:t>
            </w:r>
          </w:p>
          <w:p w14:paraId="1E93E11D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wewnątrz płucna objętość krwi (PBV);</w:t>
            </w:r>
          </w:p>
          <w:p w14:paraId="2A2FD839" w14:textId="77777777" w:rsidR="00795310" w:rsidRPr="00F567A0" w:rsidRDefault="00795310" w:rsidP="00FA6F0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ciągły pomiar saturacja krwi żylnej (SCVO2 i SVO2));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F83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D38F09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2319D1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A2670D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584EF0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8B7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54219F3A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A91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6AA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Częstotliwość odświeżania danych pomiarowych:</w:t>
            </w:r>
          </w:p>
          <w:p w14:paraId="31FA675E" w14:textId="77777777" w:rsidR="00795310" w:rsidRPr="00F567A0" w:rsidRDefault="00795310" w:rsidP="00FA6F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dla CCO co min. 20 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</w:rPr>
              <w:t>sek</w:t>
            </w:r>
            <w:proofErr w:type="spellEnd"/>
          </w:p>
          <w:p w14:paraId="6E5C524B" w14:textId="77777777" w:rsidR="00795310" w:rsidRPr="00F567A0" w:rsidRDefault="00795310" w:rsidP="00FA6F0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dla ScvO2 co min 2 sek.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FC95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5FCB5B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2C4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003862A5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C7D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33D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Wyświetlanie danych w postaci ekranów:</w:t>
            </w:r>
          </w:p>
          <w:p w14:paraId="7A81AE1A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kokpit;</w:t>
            </w:r>
          </w:p>
          <w:p w14:paraId="5C011E92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interwencyjny;</w:t>
            </w:r>
          </w:p>
          <w:p w14:paraId="31FE9C15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fizjologiczny;</w:t>
            </w:r>
          </w:p>
          <w:p w14:paraId="0FB6B1B1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drzewa decyzyjnego;</w:t>
            </w:r>
          </w:p>
          <w:p w14:paraId="6ECB8187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graficzny;</w:t>
            </w:r>
          </w:p>
          <w:p w14:paraId="10351B05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tabelaryczny;</w:t>
            </w:r>
          </w:p>
          <w:p w14:paraId="605A55C6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wartości cyfrowych;</w:t>
            </w:r>
          </w:p>
          <w:p w14:paraId="0499674C" w14:textId="77777777" w:rsidR="00795310" w:rsidRPr="00F567A0" w:rsidRDefault="00795310" w:rsidP="00FA6F0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GPS;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456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0D93C9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EB56DE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705C1C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9BB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548BA153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0E7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0CB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Pamięć trendów monitora min. 72 godz.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0C4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658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3AA37615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173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984" w14:textId="77777777" w:rsidR="00795310" w:rsidRPr="00F567A0" w:rsidRDefault="00795310" w:rsidP="00E50C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Monitor dotykowy, przekątna ekranu min 10 cali,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466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8A5F8E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4C3" w14:textId="77777777" w:rsidR="00795310" w:rsidRPr="00F567A0" w:rsidRDefault="00795310" w:rsidP="00E50C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2DF6FE01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3EB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E25E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Możliwość transferu danych przez porty USB w postaci pliku </w:t>
            </w:r>
            <w:proofErr w:type="spellStart"/>
            <w:r w:rsidRPr="00F567A0">
              <w:rPr>
                <w:rFonts w:asciiTheme="minorHAnsi" w:hAnsiTheme="minorHAnsi" w:cstheme="minorHAnsi"/>
                <w:color w:val="000000" w:themeColor="text1"/>
              </w:rPr>
              <w:t>excel</w:t>
            </w:r>
            <w:proofErr w:type="spellEnd"/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 lub jpg.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B61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4179CE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4D7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43D4E3DA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44B" w14:textId="77777777" w:rsidR="00795310" w:rsidRPr="00C60427" w:rsidRDefault="00795310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979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>Menu w języku polskim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3E9" w14:textId="77777777" w:rsidR="00795310" w:rsidRPr="00F567A0" w:rsidRDefault="00795310" w:rsidP="00795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A07" w14:textId="77777777" w:rsidR="00795310" w:rsidRPr="00F567A0" w:rsidRDefault="00795310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4716435E" w14:textId="77777777" w:rsidTr="007953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CB5" w14:textId="77777777" w:rsidR="003B5248" w:rsidRPr="00C60427" w:rsidRDefault="003B5248" w:rsidP="00C6042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95C8" w14:textId="77777777" w:rsidR="003B5248" w:rsidRPr="00F567A0" w:rsidRDefault="0006184C" w:rsidP="00B91E7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hAnsiTheme="minorHAnsi" w:cstheme="minorHAnsi"/>
                <w:color w:val="000000" w:themeColor="text1"/>
              </w:rPr>
              <w:t xml:space="preserve">Monitor wyposażony w statyw jezdny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DF5" w14:textId="77777777" w:rsidR="003B5248" w:rsidRPr="00F567A0" w:rsidRDefault="003B5248" w:rsidP="00B91E71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19B" w14:textId="77777777" w:rsidR="003B5248" w:rsidRPr="00F567A0" w:rsidRDefault="003B5248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2F47B684" w14:textId="77777777" w:rsidTr="008A4D1F"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F7F" w14:textId="77777777" w:rsidR="0006184C" w:rsidRPr="00F567A0" w:rsidRDefault="0006184C" w:rsidP="0006184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b/>
                <w:color w:val="000000" w:themeColor="text1"/>
              </w:rPr>
              <w:t>Warunki serwisu</w:t>
            </w:r>
          </w:p>
        </w:tc>
      </w:tr>
      <w:tr w:rsidR="00F567A0" w:rsidRPr="00F567A0" w14:paraId="1E487782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573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244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 xml:space="preserve">Okres gwarancji minimum 36 miesięcy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D59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696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4DBDB7DF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6D9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DC1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6AC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34A6CAFE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7DC64930" w14:textId="77777777" w:rsidR="0006184C" w:rsidRPr="00F567A0" w:rsidRDefault="0006184C" w:rsidP="005B51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F2AB40" w14:textId="77777777" w:rsidR="0006184C" w:rsidRPr="00F567A0" w:rsidRDefault="0006184C" w:rsidP="005B51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A096FC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821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701D522B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6B5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86B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9B1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15FBEFC8" w14:textId="77777777" w:rsidR="0006184C" w:rsidRPr="00F567A0" w:rsidRDefault="0006184C" w:rsidP="005B51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2A9562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69D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1DF8800B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35C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E17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EA4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3F2FAB97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AAC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2DE29AC0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B61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9B9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DBE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36E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05BB3117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C88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3DE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C28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43520292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54A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67A0" w:rsidRPr="00F567A0" w14:paraId="38ED713A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496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867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F46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51CE81B0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DEF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60427" w:rsidRPr="00F567A0" w14:paraId="6B8C63B5" w14:textId="77777777" w:rsidTr="00AB546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B07" w14:textId="77777777" w:rsidR="0006184C" w:rsidRPr="00C60427" w:rsidRDefault="0006184C" w:rsidP="005B51D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60427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D8F" w14:textId="77777777" w:rsidR="0006184C" w:rsidRPr="00F567A0" w:rsidRDefault="0006184C" w:rsidP="005B51D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29F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0734585B" w14:textId="77777777" w:rsidR="0006184C" w:rsidRPr="00F567A0" w:rsidRDefault="0006184C" w:rsidP="005B51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2E3F52" w14:textId="77777777" w:rsidR="0006184C" w:rsidRPr="00F567A0" w:rsidRDefault="0006184C" w:rsidP="005B51D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567A0">
              <w:rPr>
                <w:rFonts w:asciiTheme="minorHAnsi" w:eastAsia="Calibri" w:hAnsiTheme="minorHAnsi" w:cstheme="minorHAnsi"/>
                <w:color w:val="000000" w:themeColor="text1"/>
              </w:rPr>
              <w:t>Tak/Podać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9B2" w14:textId="77777777" w:rsidR="0006184C" w:rsidRPr="00F567A0" w:rsidRDefault="0006184C" w:rsidP="00FA6F0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3DA12FD" w14:textId="77777777" w:rsidR="00E50C75" w:rsidRPr="00F567A0" w:rsidRDefault="00E50C75" w:rsidP="00E50C7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172DAE" w14:textId="77777777" w:rsidR="0020272B" w:rsidRPr="00F567A0" w:rsidRDefault="00A665BD">
      <w:pPr>
        <w:rPr>
          <w:rFonts w:asciiTheme="minorHAnsi" w:hAnsiTheme="minorHAnsi" w:cstheme="minorHAnsi"/>
          <w:color w:val="000000" w:themeColor="text1"/>
        </w:rPr>
      </w:pPr>
    </w:p>
    <w:sectPr w:rsidR="0020272B" w:rsidRPr="00F567A0" w:rsidSect="00DA37A4">
      <w:headerReference w:type="default" r:id="rId7"/>
      <w:footerReference w:type="even" r:id="rId8"/>
      <w:footerReference w:type="default" r:id="rId9"/>
      <w:pgSz w:w="11906" w:h="16838"/>
      <w:pgMar w:top="851" w:right="851" w:bottom="720" w:left="851" w:header="709" w:footer="34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AE6D" w14:textId="77777777" w:rsidR="00A665BD" w:rsidRDefault="00A665BD" w:rsidP="00E50C75">
      <w:r>
        <w:separator/>
      </w:r>
    </w:p>
  </w:endnote>
  <w:endnote w:type="continuationSeparator" w:id="0">
    <w:p w14:paraId="2A37D34F" w14:textId="77777777" w:rsidR="00A665BD" w:rsidRDefault="00A665BD" w:rsidP="00E5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5C62" w14:textId="77777777" w:rsidR="009D2E6B" w:rsidRDefault="00B0388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44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DFF810" w14:textId="77777777" w:rsidR="009D2E6B" w:rsidRDefault="00A665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29C5" w14:textId="77777777" w:rsidR="009D2E6B" w:rsidRDefault="00A665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AF42" w14:textId="77777777" w:rsidR="00A665BD" w:rsidRDefault="00A665BD" w:rsidP="00E50C75">
      <w:r>
        <w:separator/>
      </w:r>
    </w:p>
  </w:footnote>
  <w:footnote w:type="continuationSeparator" w:id="0">
    <w:p w14:paraId="0E5050AF" w14:textId="77777777" w:rsidR="00A665BD" w:rsidRDefault="00A665BD" w:rsidP="00E5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EA33" w14:textId="77777777" w:rsidR="00E50C75" w:rsidRDefault="00E50C75">
    <w:pPr>
      <w:pStyle w:val="Nagwek"/>
    </w:pPr>
    <w:r>
      <w:rPr>
        <w:noProof/>
      </w:rPr>
      <w:drawing>
        <wp:inline distT="0" distB="0" distL="0" distR="0" wp14:anchorId="11BA5059" wp14:editId="33A915B0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6C79CF"/>
    <w:multiLevelType w:val="hybridMultilevel"/>
    <w:tmpl w:val="4D22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6A4"/>
    <w:multiLevelType w:val="hybridMultilevel"/>
    <w:tmpl w:val="6D78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7ED9"/>
    <w:multiLevelType w:val="hybridMultilevel"/>
    <w:tmpl w:val="4EA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2B33"/>
    <w:multiLevelType w:val="hybridMultilevel"/>
    <w:tmpl w:val="1DE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3ED0"/>
    <w:multiLevelType w:val="hybridMultilevel"/>
    <w:tmpl w:val="E84C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3301"/>
    <w:multiLevelType w:val="hybridMultilevel"/>
    <w:tmpl w:val="DAF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B9C"/>
    <w:multiLevelType w:val="hybridMultilevel"/>
    <w:tmpl w:val="34DA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1A419B"/>
    <w:multiLevelType w:val="hybridMultilevel"/>
    <w:tmpl w:val="220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75"/>
    <w:rsid w:val="0006184C"/>
    <w:rsid w:val="000F4FBC"/>
    <w:rsid w:val="002E33F6"/>
    <w:rsid w:val="002F4452"/>
    <w:rsid w:val="003B5248"/>
    <w:rsid w:val="0047020D"/>
    <w:rsid w:val="00567228"/>
    <w:rsid w:val="00795310"/>
    <w:rsid w:val="008411D7"/>
    <w:rsid w:val="00A6118B"/>
    <w:rsid w:val="00A665BD"/>
    <w:rsid w:val="00B03887"/>
    <w:rsid w:val="00B91E71"/>
    <w:rsid w:val="00C60427"/>
    <w:rsid w:val="00D336DF"/>
    <w:rsid w:val="00D74759"/>
    <w:rsid w:val="00E47ADE"/>
    <w:rsid w:val="00E50C75"/>
    <w:rsid w:val="00E90584"/>
    <w:rsid w:val="00F5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36A"/>
  <w15:docId w15:val="{FB0A8876-8F63-462F-A8FA-6A9D4B3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0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C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C75"/>
    <w:rPr>
      <w:rFonts w:cs="Times New Roman"/>
    </w:rPr>
  </w:style>
  <w:style w:type="paragraph" w:customStyle="1" w:styleId="Default">
    <w:name w:val="Default"/>
    <w:rsid w:val="00E50C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50C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50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1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7953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Jędrzejczak-Galewska</dc:creator>
  <cp:lastModifiedBy>Kamil Marcinkowski</cp:lastModifiedBy>
  <cp:revision>2</cp:revision>
  <dcterms:created xsi:type="dcterms:W3CDTF">2022-03-22T13:48:00Z</dcterms:created>
  <dcterms:modified xsi:type="dcterms:W3CDTF">2022-03-22T13:48:00Z</dcterms:modified>
</cp:coreProperties>
</file>