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4FF1" w14:textId="77777777" w:rsidR="00B06340" w:rsidRPr="00046789" w:rsidRDefault="00B06340" w:rsidP="00B0634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46789">
        <w:rPr>
          <w:rFonts w:ascii="Arial" w:hAnsi="Arial" w:cs="Arial"/>
          <w:b/>
          <w:sz w:val="20"/>
          <w:szCs w:val="20"/>
        </w:rPr>
        <w:t>Elektrokardiografy z możliwością integracji z systemem szpitalnym</w:t>
      </w:r>
    </w:p>
    <w:p w14:paraId="7AD7B181" w14:textId="77777777" w:rsidR="008F4A5C" w:rsidRPr="00046789" w:rsidRDefault="008F4A5C" w:rsidP="00B063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4259"/>
        <w:gridCol w:w="1559"/>
        <w:gridCol w:w="2552"/>
      </w:tblGrid>
      <w:tr w:rsidR="00046789" w:rsidRPr="00046789" w14:paraId="520E8A6D" w14:textId="77777777" w:rsidTr="00FD2468">
        <w:tc>
          <w:tcPr>
            <w:tcW w:w="4786" w:type="dxa"/>
            <w:gridSpan w:val="2"/>
          </w:tcPr>
          <w:p w14:paraId="3FC1A3B7" w14:textId="77777777" w:rsidR="008F4A5C" w:rsidRPr="00046789" w:rsidRDefault="008F4A5C" w:rsidP="008F4A5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46789">
              <w:rPr>
                <w:rFonts w:asciiTheme="minorHAnsi" w:hAnsiTheme="minorHAnsi" w:cstheme="minorHAnsi"/>
                <w:b/>
              </w:rPr>
              <w:t>Elektrokardiografy z możliwością integracji z systemem szpitalnym</w:t>
            </w:r>
          </w:p>
        </w:tc>
        <w:tc>
          <w:tcPr>
            <w:tcW w:w="1559" w:type="dxa"/>
          </w:tcPr>
          <w:p w14:paraId="02B27515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134252B1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46789">
              <w:rPr>
                <w:rFonts w:asciiTheme="minorHAnsi" w:eastAsia="Calibri" w:hAnsiTheme="minorHAnsi" w:cstheme="minorHAnsi"/>
                <w:b/>
              </w:rPr>
              <w:t>Warunek</w:t>
            </w:r>
          </w:p>
        </w:tc>
        <w:tc>
          <w:tcPr>
            <w:tcW w:w="2552" w:type="dxa"/>
          </w:tcPr>
          <w:p w14:paraId="726AFC49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46789">
              <w:rPr>
                <w:rFonts w:asciiTheme="minorHAnsi" w:eastAsia="Calibri" w:hAnsiTheme="minorHAnsi" w:cstheme="minorHAnsi"/>
                <w:b/>
              </w:rPr>
              <w:t>Potwierdzenie/</w:t>
            </w:r>
          </w:p>
          <w:p w14:paraId="0D5D5EE7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46789">
              <w:rPr>
                <w:rFonts w:asciiTheme="minorHAnsi" w:eastAsia="Calibri" w:hAnsiTheme="minorHAnsi" w:cstheme="minorHAnsi"/>
                <w:b/>
              </w:rPr>
              <w:t>Opis Wykonawcy</w:t>
            </w:r>
          </w:p>
        </w:tc>
      </w:tr>
      <w:tr w:rsidR="00046789" w:rsidRPr="00046789" w14:paraId="158B0BBF" w14:textId="77777777" w:rsidTr="005779C6">
        <w:tc>
          <w:tcPr>
            <w:tcW w:w="527" w:type="dxa"/>
          </w:tcPr>
          <w:p w14:paraId="12E14E84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4259" w:type="dxa"/>
          </w:tcPr>
          <w:p w14:paraId="688DEC67" w14:textId="77777777" w:rsidR="008F4A5C" w:rsidRPr="00046789" w:rsidRDefault="008F4A5C" w:rsidP="005779C6">
            <w:pPr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Typ/Model</w:t>
            </w:r>
          </w:p>
        </w:tc>
        <w:tc>
          <w:tcPr>
            <w:tcW w:w="1559" w:type="dxa"/>
          </w:tcPr>
          <w:p w14:paraId="27B30C14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1AE31AE2" w14:textId="77777777" w:rsidR="008F4A5C" w:rsidRPr="00046789" w:rsidRDefault="008F4A5C" w:rsidP="005779C6">
            <w:pPr>
              <w:shd w:val="clear" w:color="auto" w:fill="FFFFFF"/>
              <w:ind w:right="-30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046789" w:rsidRPr="00046789" w14:paraId="3BD171D3" w14:textId="77777777" w:rsidTr="005779C6">
        <w:tc>
          <w:tcPr>
            <w:tcW w:w="527" w:type="dxa"/>
          </w:tcPr>
          <w:p w14:paraId="124E6858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4259" w:type="dxa"/>
          </w:tcPr>
          <w:p w14:paraId="6505B628" w14:textId="77777777" w:rsidR="008F4A5C" w:rsidRPr="00046789" w:rsidRDefault="008F4A5C" w:rsidP="005779C6">
            <w:pPr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Producent</w:t>
            </w:r>
          </w:p>
        </w:tc>
        <w:tc>
          <w:tcPr>
            <w:tcW w:w="1559" w:type="dxa"/>
          </w:tcPr>
          <w:p w14:paraId="272A1398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143E79C0" w14:textId="77777777" w:rsidR="008F4A5C" w:rsidRPr="00046789" w:rsidRDefault="008F4A5C" w:rsidP="005779C6">
            <w:pPr>
              <w:shd w:val="clear" w:color="auto" w:fill="FFFFFF"/>
              <w:ind w:right="-30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046789" w:rsidRPr="00046789" w14:paraId="32136DF9" w14:textId="77777777" w:rsidTr="005779C6">
        <w:tc>
          <w:tcPr>
            <w:tcW w:w="527" w:type="dxa"/>
          </w:tcPr>
          <w:p w14:paraId="6D087288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4259" w:type="dxa"/>
          </w:tcPr>
          <w:p w14:paraId="781EC529" w14:textId="77777777" w:rsidR="008F4A5C" w:rsidRPr="00046789" w:rsidRDefault="008F4A5C" w:rsidP="005779C6">
            <w:pPr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Rok produkcji</w:t>
            </w:r>
          </w:p>
        </w:tc>
        <w:tc>
          <w:tcPr>
            <w:tcW w:w="1559" w:type="dxa"/>
          </w:tcPr>
          <w:p w14:paraId="4F7EBC8A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4C13E3B5" w14:textId="77777777" w:rsidR="008F4A5C" w:rsidRPr="00046789" w:rsidRDefault="008F4A5C" w:rsidP="005779C6">
            <w:pPr>
              <w:shd w:val="clear" w:color="auto" w:fill="FFFFFF"/>
              <w:ind w:right="-30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046789" w:rsidRPr="00046789" w14:paraId="27E530B2" w14:textId="77777777" w:rsidTr="005779C6">
        <w:tc>
          <w:tcPr>
            <w:tcW w:w="527" w:type="dxa"/>
          </w:tcPr>
          <w:p w14:paraId="2E6EAD6B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4259" w:type="dxa"/>
          </w:tcPr>
          <w:p w14:paraId="66FFB20B" w14:textId="77777777" w:rsidR="008F4A5C" w:rsidRPr="00046789" w:rsidRDefault="008F4A5C" w:rsidP="005779C6">
            <w:pPr>
              <w:pStyle w:val="Domynie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7A5E3778" w14:textId="77777777" w:rsidR="008F4A5C" w:rsidRPr="00046789" w:rsidRDefault="008F4A5C" w:rsidP="008F4A5C">
            <w:pPr>
              <w:pStyle w:val="Domyni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0B82F0E1" w14:textId="77777777" w:rsidR="008F4A5C" w:rsidRPr="00046789" w:rsidRDefault="008F4A5C" w:rsidP="008F4A5C">
            <w:pPr>
              <w:pStyle w:val="Domyni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posiadać deklarację zgodności dla oferowanego przedmiotu zamówienia;</w:t>
            </w:r>
          </w:p>
          <w:p w14:paraId="395FAC00" w14:textId="77777777" w:rsidR="008F4A5C" w:rsidRPr="00046789" w:rsidRDefault="008F4A5C" w:rsidP="005779C6">
            <w:pPr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 xml:space="preserve">       c )    oznakowano je znakiem zgodności CE</w:t>
            </w:r>
          </w:p>
        </w:tc>
        <w:tc>
          <w:tcPr>
            <w:tcW w:w="1559" w:type="dxa"/>
          </w:tcPr>
          <w:p w14:paraId="265641AF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5622AD91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0B696919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65F19A41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00B795F8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1E010338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60B11CCA" w14:textId="77777777" w:rsidTr="005779C6">
        <w:tc>
          <w:tcPr>
            <w:tcW w:w="527" w:type="dxa"/>
          </w:tcPr>
          <w:p w14:paraId="1E89E83B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259" w:type="dxa"/>
          </w:tcPr>
          <w:p w14:paraId="2B9EED2C" w14:textId="77777777" w:rsidR="008F4A5C" w:rsidRPr="00046789" w:rsidRDefault="008F4A5C" w:rsidP="005779C6">
            <w:pPr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559" w:type="dxa"/>
          </w:tcPr>
          <w:p w14:paraId="0AFD88FE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3B7D257E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4B143138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23F3FDE5" w14:textId="77777777" w:rsidTr="005779C6">
        <w:tc>
          <w:tcPr>
            <w:tcW w:w="527" w:type="dxa"/>
          </w:tcPr>
          <w:p w14:paraId="05AA5D5C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4259" w:type="dxa"/>
          </w:tcPr>
          <w:p w14:paraId="73CC3C14" w14:textId="77777777" w:rsidR="008F4A5C" w:rsidRPr="00046789" w:rsidRDefault="008F4A5C" w:rsidP="005779C6">
            <w:pPr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559" w:type="dxa"/>
          </w:tcPr>
          <w:p w14:paraId="7D29CB2A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47640CDC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644E1E79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1A5D8F0C" w14:textId="77777777" w:rsidTr="005779C6">
        <w:tc>
          <w:tcPr>
            <w:tcW w:w="8897" w:type="dxa"/>
            <w:gridSpan w:val="4"/>
          </w:tcPr>
          <w:p w14:paraId="62601048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  <w:b/>
              </w:rPr>
              <w:t>Ogólne parametry techniczne</w:t>
            </w:r>
          </w:p>
        </w:tc>
      </w:tr>
      <w:tr w:rsidR="00046789" w:rsidRPr="00046789" w14:paraId="6E1028F5" w14:textId="77777777" w:rsidTr="005779C6">
        <w:tc>
          <w:tcPr>
            <w:tcW w:w="527" w:type="dxa"/>
          </w:tcPr>
          <w:p w14:paraId="124580A0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</w:p>
          <w:p w14:paraId="0F64359F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259" w:type="dxa"/>
          </w:tcPr>
          <w:p w14:paraId="1269D0C8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 xml:space="preserve"> Rejestracja 12 </w:t>
            </w:r>
            <w:proofErr w:type="spellStart"/>
            <w:r w:rsidRPr="00046789">
              <w:rPr>
                <w:rFonts w:asciiTheme="minorHAnsi" w:hAnsiTheme="minorHAnsi" w:cstheme="minorHAnsi"/>
              </w:rPr>
              <w:t>odprowadzeń</w:t>
            </w:r>
            <w:proofErr w:type="spellEnd"/>
            <w:r w:rsidRPr="00046789">
              <w:rPr>
                <w:rFonts w:asciiTheme="minorHAnsi" w:hAnsiTheme="minorHAnsi" w:cstheme="minorHAnsi"/>
              </w:rPr>
              <w:t xml:space="preserve"> EKG, kolorowy ekran, klawiatura wodoodporna łatwa do dezynfekcji</w:t>
            </w:r>
          </w:p>
        </w:tc>
        <w:tc>
          <w:tcPr>
            <w:tcW w:w="1559" w:type="dxa"/>
          </w:tcPr>
          <w:p w14:paraId="007B4F18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</w:p>
          <w:p w14:paraId="1595F54F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</w:p>
          <w:p w14:paraId="34F083E9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0A014712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47580F76" w14:textId="77777777" w:rsidTr="005779C6">
        <w:tc>
          <w:tcPr>
            <w:tcW w:w="527" w:type="dxa"/>
          </w:tcPr>
          <w:p w14:paraId="7D003606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59" w:type="dxa"/>
          </w:tcPr>
          <w:p w14:paraId="0C2585E2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 xml:space="preserve">Podgląd 12 </w:t>
            </w:r>
            <w:proofErr w:type="spellStart"/>
            <w:r w:rsidRPr="00046789">
              <w:rPr>
                <w:rFonts w:asciiTheme="minorHAnsi" w:hAnsiTheme="minorHAnsi" w:cstheme="minorHAnsi"/>
              </w:rPr>
              <w:t>odprowadzeń</w:t>
            </w:r>
            <w:proofErr w:type="spellEnd"/>
            <w:r w:rsidRPr="00046789">
              <w:rPr>
                <w:rFonts w:asciiTheme="minorHAnsi" w:hAnsiTheme="minorHAnsi" w:cstheme="minorHAnsi"/>
              </w:rPr>
              <w:t xml:space="preserve"> na ekranie</w:t>
            </w:r>
          </w:p>
        </w:tc>
        <w:tc>
          <w:tcPr>
            <w:tcW w:w="1559" w:type="dxa"/>
          </w:tcPr>
          <w:p w14:paraId="168DF2C4" w14:textId="77777777" w:rsidR="008F4A5C" w:rsidRPr="00046789" w:rsidRDefault="008F4A5C" w:rsidP="008F4A5C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552" w:type="dxa"/>
          </w:tcPr>
          <w:p w14:paraId="5EA6FD80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50BE5DA1" w14:textId="77777777" w:rsidTr="005779C6">
        <w:tc>
          <w:tcPr>
            <w:tcW w:w="527" w:type="dxa"/>
          </w:tcPr>
          <w:p w14:paraId="1855F44B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</w:p>
          <w:p w14:paraId="34898D3B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59" w:type="dxa"/>
          </w:tcPr>
          <w:p w14:paraId="1BFBDBD0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Automatyczna interpretacja EKG-detekcja stymulatora</w:t>
            </w:r>
          </w:p>
        </w:tc>
        <w:tc>
          <w:tcPr>
            <w:tcW w:w="1559" w:type="dxa"/>
          </w:tcPr>
          <w:p w14:paraId="282C8A10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</w:p>
          <w:p w14:paraId="4FB956F0" w14:textId="77777777" w:rsidR="008F4A5C" w:rsidRPr="00046789" w:rsidRDefault="008F4A5C" w:rsidP="008F4A5C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552" w:type="dxa"/>
          </w:tcPr>
          <w:p w14:paraId="144907D6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3E06211A" w14:textId="77777777" w:rsidTr="005779C6">
        <w:tc>
          <w:tcPr>
            <w:tcW w:w="527" w:type="dxa"/>
          </w:tcPr>
          <w:p w14:paraId="321ACEDE" w14:textId="77777777" w:rsidR="008F4A5C" w:rsidRPr="00046789" w:rsidRDefault="008F4A5C" w:rsidP="008F4A5C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59" w:type="dxa"/>
          </w:tcPr>
          <w:p w14:paraId="497EEB45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Sygnalizacja zamiany elektrod</w:t>
            </w:r>
          </w:p>
        </w:tc>
        <w:tc>
          <w:tcPr>
            <w:tcW w:w="1559" w:type="dxa"/>
          </w:tcPr>
          <w:p w14:paraId="2514A0FE" w14:textId="77777777" w:rsidR="008F4A5C" w:rsidRPr="00046789" w:rsidRDefault="008F4A5C" w:rsidP="008F4A5C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2370EB78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32FE95FB" w14:textId="77777777" w:rsidTr="005779C6">
        <w:tc>
          <w:tcPr>
            <w:tcW w:w="527" w:type="dxa"/>
          </w:tcPr>
          <w:p w14:paraId="0C30B95E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259" w:type="dxa"/>
          </w:tcPr>
          <w:p w14:paraId="4443F33C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Zasilanie sieciowe i akumulatorowe</w:t>
            </w:r>
          </w:p>
        </w:tc>
        <w:tc>
          <w:tcPr>
            <w:tcW w:w="1559" w:type="dxa"/>
          </w:tcPr>
          <w:p w14:paraId="7DD72573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41C4B91E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1F4050E6" w14:textId="77777777" w:rsidTr="005779C6">
        <w:tc>
          <w:tcPr>
            <w:tcW w:w="527" w:type="dxa"/>
          </w:tcPr>
          <w:p w14:paraId="6BCC8F1B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259" w:type="dxa"/>
          </w:tcPr>
          <w:p w14:paraId="219ADF3E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Obwód pacjenta zabezpieczony przed defibrylacją</w:t>
            </w:r>
          </w:p>
        </w:tc>
        <w:tc>
          <w:tcPr>
            <w:tcW w:w="1559" w:type="dxa"/>
          </w:tcPr>
          <w:p w14:paraId="4D731EAC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</w:p>
          <w:p w14:paraId="546C7B75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60C92293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2A169C32" w14:textId="77777777" w:rsidTr="005779C6">
        <w:tc>
          <w:tcPr>
            <w:tcW w:w="527" w:type="dxa"/>
          </w:tcPr>
          <w:p w14:paraId="016C45D3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lastRenderedPageBreak/>
              <w:t>7.</w:t>
            </w:r>
          </w:p>
        </w:tc>
        <w:tc>
          <w:tcPr>
            <w:tcW w:w="4259" w:type="dxa"/>
          </w:tcPr>
          <w:p w14:paraId="31BF60F5" w14:textId="77777777" w:rsidR="008F4A5C" w:rsidRPr="00046789" w:rsidRDefault="00450592" w:rsidP="005779C6">
            <w:pPr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 xml:space="preserve">Układ </w:t>
            </w:r>
            <w:proofErr w:type="spellStart"/>
            <w:r w:rsidRPr="00046789">
              <w:rPr>
                <w:rFonts w:asciiTheme="minorHAnsi" w:hAnsiTheme="minorHAnsi" w:cstheme="minorHAnsi"/>
              </w:rPr>
              <w:t>odprowadzeń</w:t>
            </w:r>
            <w:proofErr w:type="spellEnd"/>
            <w:r w:rsidRPr="00046789">
              <w:rPr>
                <w:rFonts w:asciiTheme="minorHAnsi" w:hAnsiTheme="minorHAnsi" w:cstheme="minorHAnsi"/>
              </w:rPr>
              <w:t xml:space="preserve"> </w:t>
            </w:r>
            <w:r w:rsidR="008F4A5C" w:rsidRPr="00046789">
              <w:rPr>
                <w:rFonts w:asciiTheme="minorHAnsi" w:hAnsiTheme="minorHAnsi" w:cstheme="minorHAnsi"/>
              </w:rPr>
              <w:t>co najmniej standardowy i Cabrery</w:t>
            </w:r>
          </w:p>
        </w:tc>
        <w:tc>
          <w:tcPr>
            <w:tcW w:w="1559" w:type="dxa"/>
          </w:tcPr>
          <w:p w14:paraId="15F75E6A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</w:p>
          <w:p w14:paraId="4DEDCB75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36A31984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65CB7B27" w14:textId="77777777" w:rsidTr="005779C6">
        <w:tc>
          <w:tcPr>
            <w:tcW w:w="527" w:type="dxa"/>
          </w:tcPr>
          <w:p w14:paraId="4072E954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259" w:type="dxa"/>
          </w:tcPr>
          <w:p w14:paraId="136E1A14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Co najmniej 3 prędkości przesuwu papieru: 12,5, 25 oraz 50 mm/s</w:t>
            </w:r>
          </w:p>
        </w:tc>
        <w:tc>
          <w:tcPr>
            <w:tcW w:w="1559" w:type="dxa"/>
          </w:tcPr>
          <w:p w14:paraId="01EB2D96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36408F70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5F6F5856" w14:textId="77777777" w:rsidTr="005779C6">
        <w:tc>
          <w:tcPr>
            <w:tcW w:w="527" w:type="dxa"/>
          </w:tcPr>
          <w:p w14:paraId="4A40723D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259" w:type="dxa"/>
          </w:tcPr>
          <w:p w14:paraId="256B7DA8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Co najmniej 3 wartości cechy (amplitudy): 5.10, 20 mm/</w:t>
            </w:r>
            <w:proofErr w:type="spellStart"/>
            <w:r w:rsidRPr="00046789">
              <w:rPr>
                <w:rFonts w:asciiTheme="minorHAnsi" w:hAnsiTheme="minorHAnsi" w:cstheme="minorHAnsi"/>
              </w:rPr>
              <w:t>mV</w:t>
            </w:r>
            <w:proofErr w:type="spellEnd"/>
          </w:p>
        </w:tc>
        <w:tc>
          <w:tcPr>
            <w:tcW w:w="1559" w:type="dxa"/>
          </w:tcPr>
          <w:p w14:paraId="27C0544C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</w:p>
          <w:p w14:paraId="186EBF47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6BACCE33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2A606D9D" w14:textId="77777777" w:rsidTr="005779C6">
        <w:tc>
          <w:tcPr>
            <w:tcW w:w="527" w:type="dxa"/>
          </w:tcPr>
          <w:p w14:paraId="4D9CC4F7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259" w:type="dxa"/>
          </w:tcPr>
          <w:p w14:paraId="123D1CE3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Filtry gwarantujące jakość zapisu</w:t>
            </w:r>
            <w:r w:rsidR="00450592" w:rsidRPr="00046789">
              <w:rPr>
                <w:rFonts w:asciiTheme="minorHAnsi" w:hAnsiTheme="minorHAnsi" w:cstheme="minorHAnsi"/>
              </w:rPr>
              <w:t xml:space="preserve"> co najmniej</w:t>
            </w:r>
            <w:r w:rsidRPr="00046789">
              <w:rPr>
                <w:rFonts w:asciiTheme="minorHAnsi" w:hAnsiTheme="minorHAnsi" w:cstheme="minorHAnsi"/>
              </w:rPr>
              <w:t xml:space="preserve">: cyfrowy filtr zakłóceń sieciowych 50/60 </w:t>
            </w:r>
            <w:proofErr w:type="spellStart"/>
            <w:r w:rsidRPr="00046789">
              <w:rPr>
                <w:rFonts w:asciiTheme="minorHAnsi" w:hAnsiTheme="minorHAnsi" w:cstheme="minorHAnsi"/>
              </w:rPr>
              <w:t>Hz</w:t>
            </w:r>
            <w:proofErr w:type="spellEnd"/>
            <w:r w:rsidRPr="00046789">
              <w:rPr>
                <w:rFonts w:asciiTheme="minorHAnsi" w:hAnsiTheme="minorHAnsi" w:cstheme="minorHAnsi"/>
              </w:rPr>
              <w:t xml:space="preserve"> oraz filtr drżeń mięśniowych 25/40/150 </w:t>
            </w:r>
            <w:proofErr w:type="spellStart"/>
            <w:r w:rsidRPr="00046789">
              <w:rPr>
                <w:rFonts w:asciiTheme="minorHAnsi" w:hAnsiTheme="minorHAnsi" w:cstheme="minorHAnsi"/>
              </w:rPr>
              <w:t>Hz</w:t>
            </w:r>
            <w:proofErr w:type="spellEnd"/>
            <w:r w:rsidRPr="00046789">
              <w:rPr>
                <w:rFonts w:asciiTheme="minorHAnsi" w:hAnsiTheme="minorHAnsi" w:cstheme="minorHAnsi"/>
              </w:rPr>
              <w:t xml:space="preserve"> (dodatkowo inne –opcjonalnie)</w:t>
            </w:r>
          </w:p>
        </w:tc>
        <w:tc>
          <w:tcPr>
            <w:tcW w:w="1559" w:type="dxa"/>
          </w:tcPr>
          <w:p w14:paraId="4D89EC2F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</w:p>
          <w:p w14:paraId="3F3697FF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Tak</w:t>
            </w:r>
            <w:r w:rsidR="00450592" w:rsidRPr="00046789">
              <w:rPr>
                <w:rFonts w:asciiTheme="minorHAnsi" w:hAnsiTheme="minorHAnsi" w:cstheme="minorHAnsi"/>
              </w:rPr>
              <w:t>/Podać</w:t>
            </w:r>
          </w:p>
        </w:tc>
        <w:tc>
          <w:tcPr>
            <w:tcW w:w="2552" w:type="dxa"/>
          </w:tcPr>
          <w:p w14:paraId="2C71F212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6FCA34C0" w14:textId="77777777" w:rsidTr="005779C6">
        <w:tc>
          <w:tcPr>
            <w:tcW w:w="527" w:type="dxa"/>
          </w:tcPr>
          <w:p w14:paraId="5059E80A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259" w:type="dxa"/>
          </w:tcPr>
          <w:p w14:paraId="2427B6D4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Pamięć minimum 300 zapisów EKG</w:t>
            </w:r>
          </w:p>
        </w:tc>
        <w:tc>
          <w:tcPr>
            <w:tcW w:w="1559" w:type="dxa"/>
          </w:tcPr>
          <w:p w14:paraId="229DABC6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15D38CB8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44FDA840" w14:textId="77777777" w:rsidTr="005779C6">
        <w:tc>
          <w:tcPr>
            <w:tcW w:w="527" w:type="dxa"/>
          </w:tcPr>
          <w:p w14:paraId="3B5695A6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259" w:type="dxa"/>
          </w:tcPr>
          <w:p w14:paraId="03B7CA5D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Wydruk  12 odprowadzeniowego EKG w formacie A4</w:t>
            </w:r>
          </w:p>
        </w:tc>
        <w:tc>
          <w:tcPr>
            <w:tcW w:w="1559" w:type="dxa"/>
          </w:tcPr>
          <w:p w14:paraId="3CDB0915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</w:p>
          <w:p w14:paraId="39F8466B" w14:textId="77777777" w:rsidR="00450592" w:rsidRPr="00046789" w:rsidRDefault="00450592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04B23DE8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2C1A6AA3" w14:textId="77777777" w:rsidTr="005779C6">
        <w:tc>
          <w:tcPr>
            <w:tcW w:w="527" w:type="dxa"/>
          </w:tcPr>
          <w:p w14:paraId="522C7737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259" w:type="dxa"/>
          </w:tcPr>
          <w:p w14:paraId="0EE65C44" w14:textId="710C042B" w:rsidR="008F4A5C" w:rsidRPr="00046789" w:rsidRDefault="008F4A5C" w:rsidP="00B276D9">
            <w:pPr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 xml:space="preserve">Możliwość generowania raportu pdf i jego eksportu  do komputera lub </w:t>
            </w:r>
            <w:r w:rsidR="008C2C8F" w:rsidRPr="00046789">
              <w:rPr>
                <w:rFonts w:asciiTheme="minorHAnsi" w:hAnsiTheme="minorHAnsi" w:cstheme="minorHAnsi"/>
              </w:rPr>
              <w:t xml:space="preserve">szpitalnego </w:t>
            </w:r>
            <w:r w:rsidRPr="00046789">
              <w:rPr>
                <w:rFonts w:asciiTheme="minorHAnsi" w:hAnsiTheme="minorHAnsi" w:cstheme="minorHAnsi"/>
              </w:rPr>
              <w:t xml:space="preserve">systemu archiwizującego </w:t>
            </w:r>
            <w:r w:rsidR="008C2C8F" w:rsidRPr="00046789">
              <w:rPr>
                <w:rFonts w:asciiTheme="minorHAnsi" w:hAnsiTheme="minorHAnsi" w:cstheme="minorHAnsi"/>
              </w:rPr>
              <w:t xml:space="preserve">wraz z </w:t>
            </w:r>
            <w:r w:rsidR="00B276D9" w:rsidRPr="00046789">
              <w:rPr>
                <w:rFonts w:asciiTheme="minorHAnsi" w:hAnsiTheme="minorHAnsi" w:cstheme="minorHAnsi"/>
              </w:rPr>
              <w:t>oprogramowaniem do komputerowej analizy EKG</w:t>
            </w:r>
          </w:p>
        </w:tc>
        <w:tc>
          <w:tcPr>
            <w:tcW w:w="1559" w:type="dxa"/>
          </w:tcPr>
          <w:p w14:paraId="366E43AB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</w:p>
          <w:p w14:paraId="3F26BBFB" w14:textId="77777777" w:rsidR="008C2C8F" w:rsidRPr="00046789" w:rsidRDefault="008C2C8F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4C066340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4A76191E" w14:textId="77777777" w:rsidTr="005779C6">
        <w:tc>
          <w:tcPr>
            <w:tcW w:w="527" w:type="dxa"/>
          </w:tcPr>
          <w:p w14:paraId="0C79C7A2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259" w:type="dxa"/>
          </w:tcPr>
          <w:p w14:paraId="36EC5237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Komunikacja z siecią/złącza LAN; WLAN; WEP, WPA, WPA2, TKIP, AES; 2,4 i 5 GHz</w:t>
            </w:r>
          </w:p>
        </w:tc>
        <w:tc>
          <w:tcPr>
            <w:tcW w:w="1559" w:type="dxa"/>
          </w:tcPr>
          <w:p w14:paraId="231AE2F2" w14:textId="77777777" w:rsidR="008F4A5C" w:rsidRPr="00046789" w:rsidRDefault="008C2C8F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552" w:type="dxa"/>
          </w:tcPr>
          <w:p w14:paraId="59812505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77BFA37A" w14:textId="77777777" w:rsidTr="005779C6">
        <w:tc>
          <w:tcPr>
            <w:tcW w:w="527" w:type="dxa"/>
          </w:tcPr>
          <w:p w14:paraId="2FAE67BF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259" w:type="dxa"/>
          </w:tcPr>
          <w:p w14:paraId="50CEC7AD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Wózek</w:t>
            </w:r>
            <w:r w:rsidR="008C2C8F" w:rsidRPr="00046789">
              <w:rPr>
                <w:rFonts w:asciiTheme="minorHAnsi" w:hAnsiTheme="minorHAnsi" w:cstheme="minorHAnsi"/>
              </w:rPr>
              <w:t xml:space="preserve"> ( minimum 2 koła z blokadą)</w:t>
            </w:r>
          </w:p>
        </w:tc>
        <w:tc>
          <w:tcPr>
            <w:tcW w:w="1559" w:type="dxa"/>
          </w:tcPr>
          <w:p w14:paraId="27CF2804" w14:textId="77777777" w:rsidR="008F4A5C" w:rsidRPr="00046789" w:rsidRDefault="008C2C8F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513EF812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35BA437F" w14:textId="77777777" w:rsidTr="005779C6">
        <w:trPr>
          <w:trHeight w:val="322"/>
        </w:trPr>
        <w:tc>
          <w:tcPr>
            <w:tcW w:w="8897" w:type="dxa"/>
            <w:gridSpan w:val="4"/>
          </w:tcPr>
          <w:p w14:paraId="0DEF7077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  <w:b/>
              </w:rPr>
              <w:t>Warunki serwisu</w:t>
            </w:r>
          </w:p>
        </w:tc>
      </w:tr>
      <w:tr w:rsidR="00046789" w:rsidRPr="00046789" w14:paraId="15F3032D" w14:textId="77777777" w:rsidTr="005779C6">
        <w:tc>
          <w:tcPr>
            <w:tcW w:w="527" w:type="dxa"/>
          </w:tcPr>
          <w:p w14:paraId="45BC36CE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4259" w:type="dxa"/>
          </w:tcPr>
          <w:p w14:paraId="608F443E" w14:textId="77777777" w:rsidR="008F4A5C" w:rsidRPr="00046789" w:rsidRDefault="008F4A5C" w:rsidP="005779C6">
            <w:pPr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 xml:space="preserve">Okres gwarancji minimum 36 miesięcy </w:t>
            </w:r>
          </w:p>
        </w:tc>
        <w:tc>
          <w:tcPr>
            <w:tcW w:w="1559" w:type="dxa"/>
          </w:tcPr>
          <w:p w14:paraId="7339DC55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0DC6929B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375DB27D" w14:textId="77777777" w:rsidTr="005779C6">
        <w:tc>
          <w:tcPr>
            <w:tcW w:w="527" w:type="dxa"/>
          </w:tcPr>
          <w:p w14:paraId="26CD9809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4259" w:type="dxa"/>
          </w:tcPr>
          <w:p w14:paraId="384E5E12" w14:textId="77777777" w:rsidR="008F4A5C" w:rsidRPr="00046789" w:rsidRDefault="008F4A5C" w:rsidP="005779C6">
            <w:pPr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559" w:type="dxa"/>
          </w:tcPr>
          <w:p w14:paraId="317BB959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728258E1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0D98AFDE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</w:p>
          <w:p w14:paraId="359FA281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</w:p>
          <w:p w14:paraId="4829F3F2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0C8076E4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0DB734E2" w14:textId="77777777" w:rsidTr="005779C6">
        <w:tc>
          <w:tcPr>
            <w:tcW w:w="527" w:type="dxa"/>
          </w:tcPr>
          <w:p w14:paraId="20953EF4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4259" w:type="dxa"/>
          </w:tcPr>
          <w:p w14:paraId="189CCC71" w14:textId="77777777" w:rsidR="008F4A5C" w:rsidRPr="00046789" w:rsidRDefault="008F4A5C" w:rsidP="005779C6">
            <w:pPr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559" w:type="dxa"/>
          </w:tcPr>
          <w:p w14:paraId="525BCE8F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2710370A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</w:p>
          <w:p w14:paraId="341C5479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3DE177A1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2032FC86" w14:textId="77777777" w:rsidTr="005779C6">
        <w:tc>
          <w:tcPr>
            <w:tcW w:w="527" w:type="dxa"/>
          </w:tcPr>
          <w:p w14:paraId="487469F7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4259" w:type="dxa"/>
          </w:tcPr>
          <w:p w14:paraId="3511F47C" w14:textId="77777777" w:rsidR="008F4A5C" w:rsidRPr="00046789" w:rsidRDefault="008F4A5C" w:rsidP="005779C6">
            <w:pPr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559" w:type="dxa"/>
          </w:tcPr>
          <w:p w14:paraId="0CDD0507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16169811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7BD47254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066CF3F6" w14:textId="77777777" w:rsidTr="005779C6">
        <w:tc>
          <w:tcPr>
            <w:tcW w:w="527" w:type="dxa"/>
          </w:tcPr>
          <w:p w14:paraId="5F0E6BD5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lastRenderedPageBreak/>
              <w:t>5</w:t>
            </w:r>
          </w:p>
        </w:tc>
        <w:tc>
          <w:tcPr>
            <w:tcW w:w="4259" w:type="dxa"/>
          </w:tcPr>
          <w:p w14:paraId="474BAB56" w14:textId="77777777" w:rsidR="008F4A5C" w:rsidRPr="00046789" w:rsidRDefault="008F4A5C" w:rsidP="005779C6">
            <w:pPr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Okres dostępności części zamiennych od daty sprzedaży przez min. 10 lat.</w:t>
            </w:r>
          </w:p>
        </w:tc>
        <w:tc>
          <w:tcPr>
            <w:tcW w:w="1559" w:type="dxa"/>
          </w:tcPr>
          <w:p w14:paraId="3CF8DDBB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325F2075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6687A555" w14:textId="77777777" w:rsidTr="005779C6">
        <w:tc>
          <w:tcPr>
            <w:tcW w:w="527" w:type="dxa"/>
          </w:tcPr>
          <w:p w14:paraId="1CD7D479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4259" w:type="dxa"/>
          </w:tcPr>
          <w:p w14:paraId="1EFEF0F6" w14:textId="77777777" w:rsidR="008F4A5C" w:rsidRPr="00046789" w:rsidRDefault="008F4A5C" w:rsidP="005779C6">
            <w:pPr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W okresie gwarancji Wykonawca do napraw i przeglądów będzie używał wyłącznie nowych części zamiennych</w:t>
            </w:r>
          </w:p>
        </w:tc>
        <w:tc>
          <w:tcPr>
            <w:tcW w:w="1559" w:type="dxa"/>
          </w:tcPr>
          <w:p w14:paraId="356EE064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79A319B1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011D9271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046789" w:rsidRPr="00046789" w14:paraId="79C752C2" w14:textId="77777777" w:rsidTr="005779C6">
        <w:tc>
          <w:tcPr>
            <w:tcW w:w="527" w:type="dxa"/>
          </w:tcPr>
          <w:p w14:paraId="7CDE9521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4259" w:type="dxa"/>
          </w:tcPr>
          <w:p w14:paraId="020C03D6" w14:textId="77777777" w:rsidR="008F4A5C" w:rsidRPr="00046789" w:rsidRDefault="008F4A5C" w:rsidP="005779C6">
            <w:pPr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Przedłużenie gwarancji o czas niesprawności sprzętu</w:t>
            </w:r>
          </w:p>
        </w:tc>
        <w:tc>
          <w:tcPr>
            <w:tcW w:w="1559" w:type="dxa"/>
          </w:tcPr>
          <w:p w14:paraId="21FBCB23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53ACBF81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253B94C7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  <w:tr w:rsidR="008F4A5C" w:rsidRPr="00046789" w14:paraId="69E0454D" w14:textId="77777777" w:rsidTr="005779C6">
        <w:tc>
          <w:tcPr>
            <w:tcW w:w="527" w:type="dxa"/>
          </w:tcPr>
          <w:p w14:paraId="6EBECCB7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259" w:type="dxa"/>
          </w:tcPr>
          <w:p w14:paraId="28C08C95" w14:textId="77777777" w:rsidR="008F4A5C" w:rsidRPr="00046789" w:rsidRDefault="008F4A5C" w:rsidP="005779C6">
            <w:pPr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559" w:type="dxa"/>
          </w:tcPr>
          <w:p w14:paraId="7DDDEC98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45CA7376" w14:textId="77777777" w:rsidR="008F4A5C" w:rsidRPr="00046789" w:rsidRDefault="008F4A5C" w:rsidP="005779C6">
            <w:pPr>
              <w:jc w:val="center"/>
              <w:rPr>
                <w:rFonts w:asciiTheme="minorHAnsi" w:hAnsiTheme="minorHAnsi" w:cstheme="minorHAnsi"/>
              </w:rPr>
            </w:pPr>
          </w:p>
          <w:p w14:paraId="02BC539B" w14:textId="77777777" w:rsidR="008F4A5C" w:rsidRPr="00046789" w:rsidRDefault="008F4A5C" w:rsidP="005779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46789">
              <w:rPr>
                <w:rFonts w:asciiTheme="minorHAnsi" w:eastAsia="Calibri" w:hAnsiTheme="minorHAnsi" w:cstheme="minorHAnsi"/>
              </w:rPr>
              <w:t>Tak/Podać</w:t>
            </w:r>
          </w:p>
        </w:tc>
        <w:tc>
          <w:tcPr>
            <w:tcW w:w="2552" w:type="dxa"/>
          </w:tcPr>
          <w:p w14:paraId="0DE01DB4" w14:textId="77777777" w:rsidR="008F4A5C" w:rsidRPr="00046789" w:rsidRDefault="008F4A5C" w:rsidP="005779C6">
            <w:pPr>
              <w:rPr>
                <w:rFonts w:asciiTheme="minorHAnsi" w:hAnsiTheme="minorHAnsi" w:cstheme="minorHAnsi"/>
              </w:rPr>
            </w:pPr>
          </w:p>
        </w:tc>
      </w:tr>
    </w:tbl>
    <w:p w14:paraId="5BCF93AE" w14:textId="77777777" w:rsidR="008F4A5C" w:rsidRPr="00046789" w:rsidRDefault="008F4A5C" w:rsidP="00B063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5616BF4" w14:textId="77777777" w:rsidR="00B06340" w:rsidRPr="00046789" w:rsidRDefault="00B06340" w:rsidP="00B06340">
      <w:pPr>
        <w:spacing w:line="276" w:lineRule="auto"/>
        <w:ind w:left="720"/>
        <w:rPr>
          <w:rFonts w:ascii="Arial" w:hAnsi="Arial" w:cs="Arial"/>
        </w:rPr>
      </w:pPr>
    </w:p>
    <w:p w14:paraId="45773F24" w14:textId="77777777" w:rsidR="008F4A5C" w:rsidRPr="00046789" w:rsidRDefault="008F4A5C" w:rsidP="00B06340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0ABE1735" w14:textId="77777777" w:rsidR="0020272B" w:rsidRPr="00046789" w:rsidRDefault="00B04AAD">
      <w:pPr>
        <w:rPr>
          <w:rFonts w:ascii="Arial" w:hAnsi="Arial" w:cs="Arial"/>
          <w:sz w:val="20"/>
          <w:szCs w:val="20"/>
        </w:rPr>
      </w:pPr>
    </w:p>
    <w:sectPr w:rsidR="0020272B" w:rsidRPr="00046789" w:rsidSect="004A4F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687C" w14:textId="77777777" w:rsidR="00B04AAD" w:rsidRDefault="00B04AAD" w:rsidP="00B06340">
      <w:r>
        <w:separator/>
      </w:r>
    </w:p>
  </w:endnote>
  <w:endnote w:type="continuationSeparator" w:id="0">
    <w:p w14:paraId="01FFA3E7" w14:textId="77777777" w:rsidR="00B04AAD" w:rsidRDefault="00B04AAD" w:rsidP="00B0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0514" w14:textId="77777777" w:rsidR="00B04AAD" w:rsidRDefault="00B04AAD" w:rsidP="00B06340">
      <w:r>
        <w:separator/>
      </w:r>
    </w:p>
  </w:footnote>
  <w:footnote w:type="continuationSeparator" w:id="0">
    <w:p w14:paraId="7F786FA9" w14:textId="77777777" w:rsidR="00B04AAD" w:rsidRDefault="00B04AAD" w:rsidP="00B0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7758" w14:textId="77777777" w:rsidR="00B06340" w:rsidRDefault="00B06340">
    <w:pPr>
      <w:pStyle w:val="Nagwek"/>
    </w:pPr>
    <w:r>
      <w:rPr>
        <w:noProof/>
      </w:rPr>
      <w:drawing>
        <wp:inline distT="0" distB="0" distL="0" distR="0" wp14:anchorId="0F2761DF" wp14:editId="74E262E7">
          <wp:extent cx="5669915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E402F"/>
    <w:multiLevelType w:val="hybridMultilevel"/>
    <w:tmpl w:val="FA3088EC"/>
    <w:lvl w:ilvl="0" w:tplc="06703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27921001">
    <w:abstractNumId w:val="0"/>
  </w:num>
  <w:num w:numId="2" w16cid:durableId="2014993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40"/>
    <w:rsid w:val="00024912"/>
    <w:rsid w:val="00046789"/>
    <w:rsid w:val="000F4FBC"/>
    <w:rsid w:val="001A292A"/>
    <w:rsid w:val="00450592"/>
    <w:rsid w:val="004A4FF1"/>
    <w:rsid w:val="00567228"/>
    <w:rsid w:val="008C2C8F"/>
    <w:rsid w:val="008F4A5C"/>
    <w:rsid w:val="00934B5F"/>
    <w:rsid w:val="00AB109E"/>
    <w:rsid w:val="00B04AAD"/>
    <w:rsid w:val="00B06340"/>
    <w:rsid w:val="00B276D9"/>
    <w:rsid w:val="00D336DF"/>
    <w:rsid w:val="00E90584"/>
    <w:rsid w:val="00F26174"/>
    <w:rsid w:val="00F7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9E46"/>
  <w15:docId w15:val="{5FD70F34-2422-4334-BE67-7B78A7F3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5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F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8F4A5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Jędrzejczak-Galewska</dc:creator>
  <cp:keywords/>
  <dc:description/>
  <cp:lastModifiedBy>Kamil Marcinkowski</cp:lastModifiedBy>
  <cp:revision>2</cp:revision>
  <cp:lastPrinted>2020-06-22T08:19:00Z</cp:lastPrinted>
  <dcterms:created xsi:type="dcterms:W3CDTF">2022-04-05T11:12:00Z</dcterms:created>
  <dcterms:modified xsi:type="dcterms:W3CDTF">2022-04-05T11:12:00Z</dcterms:modified>
</cp:coreProperties>
</file>